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64" w:rsidRDefault="007705EA" w:rsidP="00425F64">
      <w:pPr>
        <w:jc w:val="center"/>
        <w:rPr>
          <w:rFonts w:ascii="Times New Roman" w:hAnsi="Times New Roman" w:cs="Times New Roman"/>
          <w:b/>
          <w:bCs/>
        </w:rPr>
      </w:pPr>
      <w:r>
        <w:rPr>
          <w:rFonts w:ascii="Times New Roman" w:hAnsi="Times New Roman" w:cs="Times New Roman"/>
          <w:b/>
          <w:bCs/>
        </w:rPr>
        <w:t>Vortrag</w:t>
      </w:r>
      <w:r w:rsidR="00A1412A">
        <w:rPr>
          <w:rFonts w:ascii="Times New Roman" w:hAnsi="Times New Roman" w:cs="Times New Roman"/>
          <w:b/>
          <w:bCs/>
        </w:rPr>
        <w:t xml:space="preserve">  </w:t>
      </w:r>
    </w:p>
    <w:p w:rsidR="009A490B" w:rsidRDefault="009A490B" w:rsidP="00425F64">
      <w:pPr>
        <w:jc w:val="center"/>
        <w:rPr>
          <w:rFonts w:ascii="Times New Roman" w:hAnsi="Times New Roman" w:cs="Times New Roman"/>
          <w:b/>
          <w:bCs/>
        </w:rPr>
      </w:pPr>
    </w:p>
    <w:p w:rsidR="00672F53" w:rsidRPr="00672F53" w:rsidRDefault="00672F53" w:rsidP="00425F64">
      <w:pPr>
        <w:jc w:val="center"/>
        <w:rPr>
          <w:rFonts w:ascii="Times New Roman" w:hAnsi="Times New Roman" w:cs="Times New Roman"/>
        </w:rPr>
      </w:pPr>
      <w:r w:rsidRPr="00672F53">
        <w:rPr>
          <w:rFonts w:ascii="Times New Roman" w:hAnsi="Times New Roman" w:cs="Times New Roman"/>
          <w:b/>
          <w:bCs/>
        </w:rPr>
        <w:t>Glückliche/ zufriedene Mitarbeiter/innen</w:t>
      </w:r>
      <w:r w:rsidR="00B1644B">
        <w:rPr>
          <w:rFonts w:ascii="Times New Roman" w:hAnsi="Times New Roman" w:cs="Times New Roman"/>
          <w:b/>
          <w:bCs/>
        </w:rPr>
        <w:t xml:space="preserve"> </w:t>
      </w:r>
      <w:r w:rsidR="001425FA">
        <w:rPr>
          <w:rFonts w:ascii="Times New Roman" w:hAnsi="Times New Roman" w:cs="Times New Roman"/>
          <w:b/>
          <w:bCs/>
        </w:rPr>
        <w:t>- eine Herausforderung für Führung und Management</w:t>
      </w:r>
      <w:r w:rsidR="00B1644B">
        <w:rPr>
          <w:rFonts w:ascii="Times New Roman" w:hAnsi="Times New Roman" w:cs="Times New Roman"/>
          <w:b/>
          <w:bCs/>
        </w:rPr>
        <w:t xml:space="preserve"> </w:t>
      </w:r>
    </w:p>
    <w:p w:rsidR="00672F53" w:rsidRDefault="00672F53" w:rsidP="00B51137">
      <w:pPr>
        <w:rPr>
          <w:rFonts w:ascii="Times New Roman" w:hAnsi="Times New Roman" w:cs="Times New Roman"/>
        </w:rPr>
      </w:pPr>
    </w:p>
    <w:p w:rsidR="00F1576B" w:rsidRDefault="00F1576B" w:rsidP="00F1576B">
      <w:pPr>
        <w:jc w:val="center"/>
        <w:rPr>
          <w:rFonts w:ascii="Times New Roman" w:hAnsi="Times New Roman" w:cs="Times New Roman"/>
        </w:rPr>
      </w:pPr>
    </w:p>
    <w:p w:rsidR="00AF2D73" w:rsidRPr="00F7144C" w:rsidRDefault="00AF2D73" w:rsidP="00AF2D73">
      <w:pPr>
        <w:jc w:val="center"/>
        <w:rPr>
          <w:rFonts w:ascii="Times New Roman" w:eastAsia="Arventa-LightItalic" w:hAnsi="Times New Roman" w:cs="Times New Roman"/>
          <w:iCs/>
          <w:lang w:eastAsia="en-US"/>
        </w:rPr>
      </w:pPr>
      <w:r>
        <w:rPr>
          <w:rFonts w:ascii="Times New Roman" w:eastAsia="Arventa-LightItalic" w:hAnsi="Times New Roman" w:cs="Times New Roman"/>
          <w:iCs/>
          <w:lang w:eastAsia="en-US"/>
        </w:rPr>
        <w:t>"</w:t>
      </w:r>
      <w:r w:rsidRPr="00F7144C">
        <w:rPr>
          <w:rFonts w:ascii="Times New Roman" w:eastAsia="Arventa-LightItalic" w:hAnsi="Times New Roman" w:cs="Times New Roman"/>
          <w:iCs/>
          <w:lang w:eastAsia="en-US"/>
        </w:rPr>
        <w:t>Warum besch</w:t>
      </w:r>
      <w:r>
        <w:rPr>
          <w:rFonts w:ascii="Times New Roman" w:eastAsia="Arventa-LightItalic" w:hAnsi="Times New Roman" w:cs="Times New Roman"/>
          <w:iCs/>
          <w:lang w:eastAsia="en-US"/>
        </w:rPr>
        <w:t>ä</w:t>
      </w:r>
      <w:r w:rsidRPr="00F7144C">
        <w:rPr>
          <w:rFonts w:ascii="Times New Roman" w:eastAsia="Arventa-LightItalic" w:hAnsi="Times New Roman" w:cs="Times New Roman"/>
          <w:iCs/>
          <w:lang w:eastAsia="en-US"/>
        </w:rPr>
        <w:t>ftigten wir uns mit Gl</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ck und Zufriedenheit? ... Der Grund ist ganz</w:t>
      </w:r>
    </w:p>
    <w:p w:rsidR="00AF2D73" w:rsidRPr="00F7144C" w:rsidRDefault="00AF2D73" w:rsidP="00AF2D73">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einfach: Untersuchungen aus den Bereichen der Neurobiologie, der Psychologie</w:t>
      </w:r>
    </w:p>
    <w:p w:rsidR="00AF2D73" w:rsidRPr="00F7144C" w:rsidRDefault="00AF2D73" w:rsidP="00AF2D73">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und aus den Wirtschaftswissenschaften machen den Zusammenhang zwischen</w:t>
      </w:r>
    </w:p>
    <w:p w:rsidR="00AF2D73" w:rsidRPr="00F7144C" w:rsidRDefault="00AF2D73" w:rsidP="00AF2D73">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gl</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cklichen bzw. zufriedenen Mitarbeiter und besseren wirtschaftlichen bzw. betriebswirtschaftlichen</w:t>
      </w:r>
      <w:r>
        <w:rPr>
          <w:rFonts w:ascii="Times New Roman" w:eastAsia="Arventa-LightItalic" w:hAnsi="Times New Roman" w:cs="Times New Roman"/>
          <w:iCs/>
          <w:lang w:eastAsia="en-US"/>
        </w:rPr>
        <w:t xml:space="preserve"> </w:t>
      </w:r>
      <w:r w:rsidRPr="00F7144C">
        <w:rPr>
          <w:rFonts w:ascii="Times New Roman" w:eastAsia="Arventa-LightItalic" w:hAnsi="Times New Roman" w:cs="Times New Roman"/>
          <w:iCs/>
          <w:lang w:eastAsia="en-US"/>
        </w:rPr>
        <w:t>Ergebnissen vollkommen klar. ... Wir wissen mittlerweile sehr</w:t>
      </w:r>
    </w:p>
    <w:p w:rsidR="00AF2D73" w:rsidRPr="00F7144C" w:rsidRDefault="00AF2D73" w:rsidP="00AF2D73">
      <w:pPr>
        <w:jc w:val="center"/>
        <w:rPr>
          <w:rFonts w:ascii="Times New Roman" w:eastAsia="Arventa-LightItalic" w:hAnsi="Times New Roman" w:cs="Times New Roman"/>
          <w:iCs/>
          <w:lang w:eastAsia="en-US"/>
        </w:rPr>
      </w:pPr>
      <w:r w:rsidRPr="00F7144C">
        <w:rPr>
          <w:rFonts w:ascii="Times New Roman" w:eastAsia="Arventa-LightItalic" w:hAnsi="Times New Roman" w:cs="Times New Roman"/>
          <w:iCs/>
          <w:lang w:eastAsia="en-US"/>
        </w:rPr>
        <w:t>viel dar</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ber, was Menschen gl</w:t>
      </w:r>
      <w:r>
        <w:rPr>
          <w:rFonts w:ascii="Times New Roman" w:eastAsia="Arventa-LightItalic" w:hAnsi="Times New Roman" w:cs="Times New Roman"/>
          <w:iCs/>
          <w:lang w:eastAsia="en-US"/>
        </w:rPr>
        <w:t>ü</w:t>
      </w:r>
      <w:r w:rsidRPr="00F7144C">
        <w:rPr>
          <w:rFonts w:ascii="Times New Roman" w:eastAsia="Arventa-LightItalic" w:hAnsi="Times New Roman" w:cs="Times New Roman"/>
          <w:iCs/>
          <w:lang w:eastAsia="en-US"/>
        </w:rPr>
        <w:t>cklich macht. Wir w</w:t>
      </w:r>
      <w:r>
        <w:rPr>
          <w:rFonts w:ascii="Times New Roman" w:eastAsia="Arventa-LightItalic" w:hAnsi="Times New Roman" w:cs="Times New Roman"/>
          <w:iCs/>
          <w:lang w:eastAsia="en-US"/>
        </w:rPr>
        <w:t>ä</w:t>
      </w:r>
      <w:r w:rsidRPr="00F7144C">
        <w:rPr>
          <w:rFonts w:ascii="Times New Roman" w:eastAsia="Arventa-LightItalic" w:hAnsi="Times New Roman" w:cs="Times New Roman"/>
          <w:iCs/>
          <w:lang w:eastAsia="en-US"/>
        </w:rPr>
        <w:t>ren dumm, diese Kenntnisse</w:t>
      </w:r>
    </w:p>
    <w:p w:rsidR="00AF2D73" w:rsidRPr="00F7144C" w:rsidRDefault="00AF2D73" w:rsidP="00AF2D73">
      <w:pPr>
        <w:jc w:val="center"/>
        <w:rPr>
          <w:rFonts w:ascii="Times New Roman" w:hAnsi="Times New Roman" w:cs="Times New Roman"/>
        </w:rPr>
      </w:pPr>
      <w:r w:rsidRPr="00F7144C">
        <w:rPr>
          <w:rFonts w:ascii="Times New Roman" w:eastAsia="Arventa-LightItalic" w:hAnsi="Times New Roman" w:cs="Times New Roman"/>
          <w:iCs/>
          <w:lang w:eastAsia="en-US"/>
        </w:rPr>
        <w:t>nicht zu gebrauchen</w:t>
      </w:r>
      <w:r>
        <w:rPr>
          <w:rFonts w:ascii="Times New Roman" w:eastAsia="Arventa-LightItalic" w:hAnsi="Times New Roman" w:cs="Times New Roman"/>
          <w:iCs/>
          <w:lang w:eastAsia="en-US"/>
        </w:rPr>
        <w:t>."</w:t>
      </w:r>
    </w:p>
    <w:p w:rsidR="00AF2D73" w:rsidRPr="009A490B" w:rsidRDefault="00AF2D73" w:rsidP="00AF2D73">
      <w:pPr>
        <w:jc w:val="center"/>
        <w:rPr>
          <w:rFonts w:ascii="Times New Roman" w:hAnsi="Times New Roman" w:cs="Times New Roman"/>
        </w:rPr>
      </w:pPr>
      <w:r w:rsidRPr="009A490B">
        <w:rPr>
          <w:rFonts w:ascii="Times New Roman" w:hAnsi="Times New Roman" w:cs="Times New Roman"/>
          <w:bCs/>
        </w:rPr>
        <w:t>Harvard Business Review</w:t>
      </w:r>
      <w:r w:rsidRPr="009A490B">
        <w:rPr>
          <w:rFonts w:ascii="Times New Roman" w:hAnsi="Times New Roman" w:cs="Times New Roman"/>
        </w:rPr>
        <w:t>, Januar/Februar 2012, S. 77 (eigene Übersetzung)</w:t>
      </w:r>
    </w:p>
    <w:p w:rsidR="00F1576B" w:rsidRDefault="00F1576B" w:rsidP="009A490B">
      <w:pPr>
        <w:jc w:val="center"/>
        <w:rPr>
          <w:rFonts w:ascii="Times New Roman" w:eastAsia="Arventa-LightItalic" w:hAnsi="Times New Roman" w:cs="Times New Roman"/>
          <w:iCs/>
          <w:lang w:eastAsia="en-US"/>
        </w:rPr>
      </w:pPr>
    </w:p>
    <w:p w:rsidR="00F1576B" w:rsidRDefault="00F1576B" w:rsidP="009A490B">
      <w:pPr>
        <w:jc w:val="center"/>
        <w:rPr>
          <w:rFonts w:ascii="Times New Roman" w:eastAsia="Arventa-LightItalic" w:hAnsi="Times New Roman" w:cs="Times New Roman"/>
          <w:iCs/>
          <w:lang w:eastAsia="en-US"/>
        </w:rPr>
      </w:pPr>
    </w:p>
    <w:p w:rsidR="00F7144C" w:rsidRDefault="00340277" w:rsidP="00B51137">
      <w:pPr>
        <w:rPr>
          <w:rFonts w:ascii="Times New Roman" w:hAnsi="Times New Roman" w:cs="Times New Roman"/>
        </w:rPr>
      </w:pPr>
      <w:r w:rsidRPr="00340277">
        <w:rPr>
          <w:rFonts w:ascii="Times New Roman" w:hAnsi="Times New Roman" w:cs="Times New Roman"/>
          <w:i/>
        </w:rPr>
        <w:t xml:space="preserve">Was </w:t>
      </w:r>
      <w:r w:rsidRPr="000E1477">
        <w:rPr>
          <w:rFonts w:ascii="Times New Roman" w:hAnsi="Times New Roman" w:cs="Times New Roman"/>
        </w:rPr>
        <w:t>t</w:t>
      </w:r>
      <w:r>
        <w:rPr>
          <w:rFonts w:ascii="Times New Roman" w:hAnsi="Times New Roman" w:cs="Times New Roman"/>
        </w:rPr>
        <w:t>ut sich gesellschaftlich/ gesellschaftspolitisch</w:t>
      </w:r>
    </w:p>
    <w:p w:rsidR="00340277" w:rsidRDefault="00340277" w:rsidP="00B51137">
      <w:pPr>
        <w:rPr>
          <w:rFonts w:ascii="Times New Roman" w:hAnsi="Times New Roman" w:cs="Times New Roman"/>
        </w:rPr>
      </w:pPr>
    </w:p>
    <w:p w:rsidR="00340277" w:rsidRDefault="00340277" w:rsidP="00B51137">
      <w:pPr>
        <w:rPr>
          <w:rFonts w:ascii="Times New Roman" w:hAnsi="Times New Roman" w:cs="Times New Roman"/>
        </w:rPr>
      </w:pPr>
      <w:r>
        <w:rPr>
          <w:rFonts w:ascii="Times New Roman" w:hAnsi="Times New Roman" w:cs="Times New Roman"/>
        </w:rPr>
        <w:t xml:space="preserve">Am 12. Oktober 2015 hat einer der weltweit bekanntesten Glücksforscher, Angus </w:t>
      </w:r>
      <w:proofErr w:type="spellStart"/>
      <w:r>
        <w:rPr>
          <w:rFonts w:ascii="Times New Roman" w:hAnsi="Times New Roman" w:cs="Times New Roman"/>
        </w:rPr>
        <w:t>Deaton</w:t>
      </w:r>
      <w:proofErr w:type="spellEnd"/>
      <w:r>
        <w:rPr>
          <w:rFonts w:ascii="Times New Roman" w:hAnsi="Times New Roman" w:cs="Times New Roman"/>
        </w:rPr>
        <w:t xml:space="preserve"> (</w:t>
      </w:r>
      <w:proofErr w:type="spellStart"/>
      <w:r>
        <w:rPr>
          <w:rFonts w:ascii="Times New Roman" w:hAnsi="Times New Roman" w:cs="Times New Roman"/>
        </w:rPr>
        <w:t>Princeton</w:t>
      </w:r>
      <w:proofErr w:type="spellEnd"/>
      <w:r>
        <w:rPr>
          <w:rFonts w:ascii="Times New Roman" w:hAnsi="Times New Roman" w:cs="Times New Roman"/>
        </w:rPr>
        <w:t xml:space="preserve">) den Nobelpreis für Wirtschaftswissenschaften für sein Lebenswerk verliehen bekommen.   </w:t>
      </w:r>
    </w:p>
    <w:p w:rsidR="00340277" w:rsidRDefault="00340277" w:rsidP="00B51137">
      <w:pPr>
        <w:rPr>
          <w:rFonts w:ascii="Times New Roman" w:hAnsi="Times New Roman" w:cs="Times New Roman"/>
        </w:rPr>
      </w:pPr>
    </w:p>
    <w:p w:rsidR="00AF2D73" w:rsidRDefault="00340277" w:rsidP="00AF2D73">
      <w:pPr>
        <w:spacing w:after="120"/>
        <w:rPr>
          <w:rFonts w:ascii="Times New Roman" w:hAnsi="Times New Roman" w:cs="Times New Roman"/>
        </w:rPr>
      </w:pPr>
      <w:r w:rsidRPr="00340277">
        <w:rPr>
          <w:rFonts w:ascii="Times New Roman" w:hAnsi="Times New Roman" w:cs="Times New Roman"/>
        </w:rPr>
        <w:t>Unternehmen agieren nicht im luftleeren Raum. Gesellschaftliche Entwicklungen sind Rahmenbedingungen, an denen sie sich orientieren müssen. Zu diesem Rahmenbedingungen gehört, dass gesellschaftlich und (gesellschafts-)</w:t>
      </w:r>
      <w:r w:rsidR="001425FA">
        <w:rPr>
          <w:rFonts w:ascii="Times New Roman" w:hAnsi="Times New Roman" w:cs="Times New Roman"/>
        </w:rPr>
        <w:t xml:space="preserve"> </w:t>
      </w:r>
      <w:r w:rsidRPr="00340277">
        <w:rPr>
          <w:rFonts w:ascii="Times New Roman" w:hAnsi="Times New Roman" w:cs="Times New Roman"/>
        </w:rPr>
        <w:t xml:space="preserve">politisch das Thema Glück/Wohlbefinden in den letzten Jahren zunehmend in den Mittelpunk gerückt ist. Auch dies kann natürlich nicht ohne Rückwirkungen auf die Art des Umgangs mit den Mitarbeitern im Unternehmen bleiben, will man am Arbeitsmarkt "wettbewerbsfähig" bleiben. Dass hier ein "Umdenken" in vielen  Unternehmen notwendig und auch dringlich ist, machen die demografische Entwicklung in den nächsten Jahren und die Vorstellungen  der Generation Y von einem gelingenden Leben klar. So zeigen Umfragen von Gallup, dass nur 25 % der Beschäftigten die Frage, ob sich das Unternehmen für ihr Wohlbefinden interessiert, voll bejahen. Hier bleibt noch viel zu tun. </w:t>
      </w:r>
    </w:p>
    <w:p w:rsidR="00AF2D73" w:rsidRPr="00461F78" w:rsidRDefault="00AF2D73" w:rsidP="00AF2D73">
      <w:pPr>
        <w:jc w:val="center"/>
        <w:rPr>
          <w:rFonts w:ascii="Times New Roman" w:hAnsi="Times New Roman" w:cs="Times New Roman"/>
        </w:rPr>
      </w:pPr>
      <w:r w:rsidRPr="00461F78">
        <w:rPr>
          <w:rFonts w:ascii="Times New Roman" w:hAnsi="Times New Roman" w:cs="Times New Roman"/>
        </w:rPr>
        <w:t>"Das letztendliche Ziel der Ökonomik ist natürlich, zu verstehen was Wohlbefinden ausmacht und wie es erhöht bzw. verbessert werden kann."</w:t>
      </w:r>
    </w:p>
    <w:p w:rsidR="00AF2D73" w:rsidRPr="00461F78" w:rsidRDefault="00AF2D73" w:rsidP="00AF2D73">
      <w:pPr>
        <w:jc w:val="center"/>
        <w:rPr>
          <w:rFonts w:ascii="Times New Roman" w:hAnsi="Times New Roman" w:cs="Times New Roman"/>
        </w:rPr>
      </w:pPr>
      <w:r w:rsidRPr="00461F78">
        <w:rPr>
          <w:rFonts w:ascii="Times New Roman" w:hAnsi="Times New Roman" w:cs="Times New Roman"/>
        </w:rPr>
        <w:t xml:space="preserve">Ben </w:t>
      </w:r>
      <w:proofErr w:type="spellStart"/>
      <w:r w:rsidRPr="00461F78">
        <w:rPr>
          <w:rFonts w:ascii="Times New Roman" w:hAnsi="Times New Roman" w:cs="Times New Roman"/>
        </w:rPr>
        <w:t>Bernanke</w:t>
      </w:r>
      <w:proofErr w:type="spellEnd"/>
      <w:r w:rsidRPr="00461F78">
        <w:rPr>
          <w:rFonts w:ascii="Times New Roman" w:hAnsi="Times New Roman" w:cs="Times New Roman"/>
        </w:rPr>
        <w:t xml:space="preserve">, Chef der US-Zentralbank </w:t>
      </w:r>
      <w:r>
        <w:rPr>
          <w:rFonts w:ascii="Times New Roman" w:hAnsi="Times New Roman" w:cs="Times New Roman"/>
        </w:rPr>
        <w:t>(</w:t>
      </w:r>
      <w:r w:rsidRPr="00461F78">
        <w:rPr>
          <w:rFonts w:ascii="Times New Roman" w:hAnsi="Times New Roman" w:cs="Times New Roman"/>
        </w:rPr>
        <w:t>bis Ende Januar 2014</w:t>
      </w:r>
      <w:r>
        <w:rPr>
          <w:rFonts w:ascii="Times New Roman" w:hAnsi="Times New Roman" w:cs="Times New Roman"/>
        </w:rPr>
        <w:t>), 2012</w:t>
      </w:r>
    </w:p>
    <w:p w:rsidR="00AF2D73" w:rsidRDefault="00AF2D73" w:rsidP="00AF2D73">
      <w:pPr>
        <w:jc w:val="center"/>
        <w:rPr>
          <w:rFonts w:ascii="Times New Roman" w:eastAsia="Arventa-LightItalic" w:hAnsi="Times New Roman" w:cs="Times New Roman"/>
          <w:iCs/>
          <w:lang w:eastAsia="en-US"/>
        </w:rPr>
      </w:pPr>
    </w:p>
    <w:p w:rsidR="00340277" w:rsidRPr="00340277" w:rsidRDefault="00340277" w:rsidP="00340277">
      <w:pPr>
        <w:rPr>
          <w:rFonts w:ascii="Times New Roman" w:hAnsi="Times New Roman" w:cs="Times New Roman"/>
        </w:rPr>
      </w:pPr>
    </w:p>
    <w:p w:rsidR="00135FE0" w:rsidRDefault="00135FE0" w:rsidP="00B1644B">
      <w:pPr>
        <w:spacing w:after="120"/>
        <w:rPr>
          <w:rFonts w:ascii="Times New Roman" w:hAnsi="Times New Roman" w:cs="Times New Roman"/>
        </w:rPr>
      </w:pPr>
      <w:r w:rsidRPr="00425F64">
        <w:rPr>
          <w:rFonts w:ascii="Times New Roman" w:hAnsi="Times New Roman" w:cs="Times New Roman"/>
          <w:i/>
        </w:rPr>
        <w:t>Warum</w:t>
      </w:r>
      <w:r>
        <w:rPr>
          <w:rFonts w:ascii="Times New Roman" w:hAnsi="Times New Roman" w:cs="Times New Roman"/>
        </w:rPr>
        <w:t xml:space="preserve"> sollten sich Unternehmen</w:t>
      </w:r>
      <w:r w:rsidR="007705EA">
        <w:rPr>
          <w:rFonts w:ascii="Times New Roman" w:hAnsi="Times New Roman" w:cs="Times New Roman"/>
        </w:rPr>
        <w:t>/ Behörden</w:t>
      </w:r>
      <w:r>
        <w:rPr>
          <w:rFonts w:ascii="Times New Roman" w:hAnsi="Times New Roman" w:cs="Times New Roman"/>
        </w:rPr>
        <w:t xml:space="preserve">, um das Wohlbefinden ihrer </w:t>
      </w:r>
      <w:proofErr w:type="spellStart"/>
      <w:r>
        <w:rPr>
          <w:rFonts w:ascii="Times New Roman" w:hAnsi="Times New Roman" w:cs="Times New Roman"/>
        </w:rPr>
        <w:t>MitarbeiterInnen</w:t>
      </w:r>
      <w:proofErr w:type="spellEnd"/>
      <w:r>
        <w:rPr>
          <w:rFonts w:ascii="Times New Roman" w:hAnsi="Times New Roman" w:cs="Times New Roman"/>
        </w:rPr>
        <w:t xml:space="preserve"> kümmern? </w:t>
      </w:r>
    </w:p>
    <w:p w:rsidR="00757B87" w:rsidRDefault="00757B87" w:rsidP="00B51137">
      <w:pPr>
        <w:rPr>
          <w:rFonts w:ascii="Times New Roman" w:hAnsi="Times New Roman" w:cs="Times New Roman"/>
        </w:rPr>
      </w:pPr>
      <w:r w:rsidRPr="00584EA8">
        <w:rPr>
          <w:rFonts w:ascii="Times New Roman" w:hAnsi="Times New Roman" w:cs="Times New Roman"/>
        </w:rPr>
        <w:t xml:space="preserve">Allein aus betriebswirtschaftlichen Gründen, wegen der demografischen Entwicklung und aufgrund des Wertewandels der Generation Y werden </w:t>
      </w:r>
      <w:r>
        <w:rPr>
          <w:rFonts w:ascii="Times New Roman" w:hAnsi="Times New Roman" w:cs="Times New Roman"/>
        </w:rPr>
        <w:t xml:space="preserve">sich </w:t>
      </w:r>
      <w:r w:rsidRPr="00584EA8">
        <w:rPr>
          <w:rFonts w:ascii="Times New Roman" w:hAnsi="Times New Roman" w:cs="Times New Roman"/>
        </w:rPr>
        <w:t>schon in ganz naher Zukunft Unternehmen</w:t>
      </w:r>
      <w:r w:rsidR="007705EA">
        <w:rPr>
          <w:rFonts w:ascii="Times New Roman" w:hAnsi="Times New Roman" w:cs="Times New Roman"/>
        </w:rPr>
        <w:t>/ Behörden</w:t>
      </w:r>
      <w:r w:rsidRPr="00584EA8">
        <w:rPr>
          <w:rFonts w:ascii="Times New Roman" w:hAnsi="Times New Roman" w:cs="Times New Roman"/>
        </w:rPr>
        <w:t xml:space="preserve"> um das Glück, die Zufriedenheit ihrer </w:t>
      </w:r>
      <w:proofErr w:type="spellStart"/>
      <w:r w:rsidRPr="00584EA8">
        <w:rPr>
          <w:rFonts w:ascii="Times New Roman" w:hAnsi="Times New Roman" w:cs="Times New Roman"/>
        </w:rPr>
        <w:t>MitarbeiterInnen</w:t>
      </w:r>
      <w:proofErr w:type="spellEnd"/>
      <w:r w:rsidRPr="00584EA8">
        <w:rPr>
          <w:rFonts w:ascii="Times New Roman" w:hAnsi="Times New Roman" w:cs="Times New Roman"/>
        </w:rPr>
        <w:t xml:space="preserve"> kümmern müssen, wollen sie </w:t>
      </w:r>
      <w:r w:rsidR="00C445B5">
        <w:rPr>
          <w:rFonts w:ascii="Times New Roman" w:hAnsi="Times New Roman" w:cs="Times New Roman"/>
        </w:rPr>
        <w:t xml:space="preserve">künftig </w:t>
      </w:r>
      <w:r w:rsidRPr="00584EA8">
        <w:rPr>
          <w:rFonts w:ascii="Times New Roman" w:hAnsi="Times New Roman" w:cs="Times New Roman"/>
        </w:rPr>
        <w:t xml:space="preserve">im Wettbewerb </w:t>
      </w:r>
      <w:r w:rsidR="00C445B5">
        <w:rPr>
          <w:rFonts w:ascii="Times New Roman" w:hAnsi="Times New Roman" w:cs="Times New Roman"/>
        </w:rPr>
        <w:t xml:space="preserve">nicht </w:t>
      </w:r>
      <w:r w:rsidRPr="00584EA8">
        <w:rPr>
          <w:rFonts w:ascii="Times New Roman" w:hAnsi="Times New Roman" w:cs="Times New Roman"/>
        </w:rPr>
        <w:t xml:space="preserve">schlechte Karten haben. </w:t>
      </w:r>
      <w:r w:rsidR="008B7143">
        <w:rPr>
          <w:rFonts w:ascii="Times New Roman" w:hAnsi="Times New Roman" w:cs="Times New Roman"/>
        </w:rPr>
        <w:t>Eine überzeugende, wissenschaftlich basierte "</w:t>
      </w:r>
      <w:r w:rsidR="008B7143" w:rsidRPr="008B7143">
        <w:rPr>
          <w:rFonts w:ascii="Times New Roman" w:hAnsi="Times New Roman" w:cs="Times New Roman"/>
          <w:i/>
        </w:rPr>
        <w:t>Glücksstrategie</w:t>
      </w:r>
      <w:r w:rsidR="008B7143">
        <w:rPr>
          <w:rFonts w:ascii="Times New Roman" w:hAnsi="Times New Roman" w:cs="Times New Roman"/>
        </w:rPr>
        <w:t>" wird schon bald zentraler Bestandteil eines erfolgreichen "</w:t>
      </w:r>
      <w:proofErr w:type="spellStart"/>
      <w:r w:rsidR="008B7143">
        <w:rPr>
          <w:rFonts w:ascii="Times New Roman" w:hAnsi="Times New Roman" w:cs="Times New Roman"/>
        </w:rPr>
        <w:t>Employer</w:t>
      </w:r>
      <w:proofErr w:type="spellEnd"/>
      <w:r w:rsidR="008B7143">
        <w:rPr>
          <w:rFonts w:ascii="Times New Roman" w:hAnsi="Times New Roman" w:cs="Times New Roman"/>
        </w:rPr>
        <w:t xml:space="preserve"> Branding" (Arbeitgebermarkenbildung) sein. </w:t>
      </w:r>
    </w:p>
    <w:p w:rsidR="00E61C75" w:rsidRDefault="00E61C75" w:rsidP="00B51137">
      <w:pPr>
        <w:rPr>
          <w:rFonts w:ascii="Times New Roman" w:hAnsi="Times New Roman" w:cs="Times New Roman"/>
        </w:rPr>
      </w:pPr>
    </w:p>
    <w:p w:rsidR="00E61C75" w:rsidRPr="009A490B" w:rsidRDefault="00E61C75" w:rsidP="00E61C75">
      <w:pPr>
        <w:rPr>
          <w:rFonts w:ascii="Times New Roman" w:hAnsi="Times New Roman" w:cs="Times New Roman"/>
        </w:rPr>
      </w:pPr>
    </w:p>
    <w:p w:rsidR="00E61C75" w:rsidRDefault="00E61C75" w:rsidP="00B51137">
      <w:pPr>
        <w:rPr>
          <w:rFonts w:ascii="Times New Roman" w:hAnsi="Times New Roman" w:cs="Times New Roman"/>
        </w:rPr>
      </w:pPr>
    </w:p>
    <w:p w:rsidR="00135FE0" w:rsidRDefault="00135FE0" w:rsidP="00B51137">
      <w:pPr>
        <w:rPr>
          <w:rFonts w:ascii="Times New Roman" w:hAnsi="Times New Roman" w:cs="Times New Roman"/>
        </w:rPr>
      </w:pPr>
    </w:p>
    <w:p w:rsidR="00135FE0" w:rsidRDefault="00135FE0" w:rsidP="00B1644B">
      <w:pPr>
        <w:spacing w:after="120"/>
        <w:rPr>
          <w:rFonts w:ascii="Times New Roman" w:hAnsi="Times New Roman" w:cs="Times New Roman"/>
        </w:rPr>
      </w:pPr>
      <w:r w:rsidRPr="00425F64">
        <w:rPr>
          <w:rFonts w:ascii="Times New Roman" w:hAnsi="Times New Roman" w:cs="Times New Roman"/>
          <w:i/>
        </w:rPr>
        <w:lastRenderedPageBreak/>
        <w:t>Was</w:t>
      </w:r>
      <w:r>
        <w:rPr>
          <w:rFonts w:ascii="Times New Roman" w:hAnsi="Times New Roman" w:cs="Times New Roman"/>
        </w:rPr>
        <w:t xml:space="preserve"> können die Unternehmen</w:t>
      </w:r>
      <w:r w:rsidR="007705EA">
        <w:rPr>
          <w:rFonts w:ascii="Times New Roman" w:hAnsi="Times New Roman" w:cs="Times New Roman"/>
        </w:rPr>
        <w:t>/ Behörden</w:t>
      </w:r>
      <w:r>
        <w:rPr>
          <w:rFonts w:ascii="Times New Roman" w:hAnsi="Times New Roman" w:cs="Times New Roman"/>
        </w:rPr>
        <w:t xml:space="preserve"> tun, um das Wohlbefinden ihrer </w:t>
      </w:r>
      <w:proofErr w:type="spellStart"/>
      <w:r>
        <w:rPr>
          <w:rFonts w:ascii="Times New Roman" w:hAnsi="Times New Roman" w:cs="Times New Roman"/>
        </w:rPr>
        <w:t>MitarbeiterInnen</w:t>
      </w:r>
      <w:proofErr w:type="spellEnd"/>
      <w:r>
        <w:rPr>
          <w:rFonts w:ascii="Times New Roman" w:hAnsi="Times New Roman" w:cs="Times New Roman"/>
        </w:rPr>
        <w:t xml:space="preserve"> zu fördern?</w:t>
      </w:r>
    </w:p>
    <w:p w:rsidR="00757B87" w:rsidRDefault="00135FE0" w:rsidP="00B1644B">
      <w:pPr>
        <w:spacing w:after="120"/>
        <w:rPr>
          <w:rFonts w:ascii="Times New Roman" w:hAnsi="Times New Roman" w:cs="Times New Roman"/>
        </w:rPr>
      </w:pPr>
      <w:r>
        <w:rPr>
          <w:rFonts w:ascii="Times New Roman" w:hAnsi="Times New Roman" w:cs="Times New Roman"/>
        </w:rPr>
        <w:t xml:space="preserve">Im </w:t>
      </w:r>
      <w:r w:rsidR="007705EA">
        <w:rPr>
          <w:rFonts w:ascii="Times New Roman" w:hAnsi="Times New Roman" w:cs="Times New Roman"/>
        </w:rPr>
        <w:t>Vortrag</w:t>
      </w:r>
      <w:r>
        <w:rPr>
          <w:rFonts w:ascii="Times New Roman" w:hAnsi="Times New Roman" w:cs="Times New Roman"/>
        </w:rPr>
        <w:t xml:space="preserve"> </w:t>
      </w:r>
      <w:r w:rsidR="00B51137" w:rsidRPr="00BC7E07">
        <w:rPr>
          <w:rFonts w:ascii="Times New Roman" w:hAnsi="Times New Roman" w:cs="Times New Roman"/>
        </w:rPr>
        <w:t xml:space="preserve">werden die Erkenntnisse der interdisziplinären Glücksforschung und </w:t>
      </w:r>
      <w:r w:rsidR="00672F53">
        <w:rPr>
          <w:rFonts w:ascii="Times New Roman" w:hAnsi="Times New Roman" w:cs="Times New Roman"/>
        </w:rPr>
        <w:t xml:space="preserve">die </w:t>
      </w:r>
      <w:r w:rsidR="00B51137" w:rsidRPr="00BC7E07">
        <w:rPr>
          <w:rFonts w:ascii="Times New Roman" w:hAnsi="Times New Roman" w:cs="Times New Roman"/>
        </w:rPr>
        <w:t xml:space="preserve">der </w:t>
      </w:r>
      <w:r w:rsidR="00672F53">
        <w:rPr>
          <w:rFonts w:ascii="Times New Roman" w:hAnsi="Times New Roman" w:cs="Times New Roman"/>
        </w:rPr>
        <w:t xml:space="preserve">darauf </w:t>
      </w:r>
      <w:r w:rsidR="00B51137" w:rsidRPr="00BC7E07">
        <w:rPr>
          <w:rFonts w:ascii="Times New Roman" w:hAnsi="Times New Roman" w:cs="Times New Roman"/>
        </w:rPr>
        <w:t>basierenden neueren Managementansätze</w:t>
      </w:r>
      <w:r w:rsidR="00BB3BC3" w:rsidRPr="00BC7E07">
        <w:rPr>
          <w:rFonts w:ascii="Times New Roman" w:hAnsi="Times New Roman" w:cs="Times New Roman"/>
        </w:rPr>
        <w:t xml:space="preserve"> in einem </w:t>
      </w:r>
      <w:r w:rsidR="00B51137" w:rsidRPr="00425F64">
        <w:rPr>
          <w:rFonts w:ascii="Times New Roman" w:hAnsi="Times New Roman" w:cs="Times New Roman"/>
          <w:i/>
        </w:rPr>
        <w:t>Zwei-Säulen-Konzept</w:t>
      </w:r>
      <w:r w:rsidR="00B51137" w:rsidRPr="00BC7E07">
        <w:rPr>
          <w:rFonts w:ascii="Times New Roman" w:hAnsi="Times New Roman" w:cs="Times New Roman"/>
        </w:rPr>
        <w:t xml:space="preserve"> </w:t>
      </w:r>
      <w:r w:rsidR="008B7143">
        <w:rPr>
          <w:rFonts w:ascii="Times New Roman" w:hAnsi="Times New Roman" w:cs="Times New Roman"/>
        </w:rPr>
        <w:t>(</w:t>
      </w:r>
      <w:r w:rsidR="008B7143" w:rsidRPr="008B7143">
        <w:rPr>
          <w:rFonts w:ascii="Times New Roman" w:hAnsi="Times New Roman" w:cs="Times New Roman"/>
          <w:i/>
        </w:rPr>
        <w:t>Glücksstrategie</w:t>
      </w:r>
      <w:r w:rsidR="008B7143">
        <w:rPr>
          <w:rFonts w:ascii="Times New Roman" w:hAnsi="Times New Roman" w:cs="Times New Roman"/>
        </w:rPr>
        <w:t xml:space="preserve">) </w:t>
      </w:r>
      <w:r w:rsidR="006F6278" w:rsidRPr="00BC7E07">
        <w:rPr>
          <w:rFonts w:ascii="Times New Roman" w:hAnsi="Times New Roman" w:cs="Times New Roman"/>
        </w:rPr>
        <w:t xml:space="preserve">zur Steigerung des Wohlbefindens </w:t>
      </w:r>
      <w:r w:rsidR="00672F53">
        <w:rPr>
          <w:rFonts w:ascii="Times New Roman" w:hAnsi="Times New Roman" w:cs="Times New Roman"/>
        </w:rPr>
        <w:t>in den Unternehmen</w:t>
      </w:r>
      <w:r w:rsidR="007705EA">
        <w:rPr>
          <w:rFonts w:ascii="Times New Roman" w:hAnsi="Times New Roman" w:cs="Times New Roman"/>
        </w:rPr>
        <w:t>/ Behörden</w:t>
      </w:r>
      <w:r w:rsidR="00672F53">
        <w:rPr>
          <w:rFonts w:ascii="Times New Roman" w:hAnsi="Times New Roman" w:cs="Times New Roman"/>
        </w:rPr>
        <w:t xml:space="preserve"> </w:t>
      </w:r>
      <w:r w:rsidR="00BB3BC3" w:rsidRPr="00BC7E07">
        <w:rPr>
          <w:rFonts w:ascii="Times New Roman" w:hAnsi="Times New Roman" w:cs="Times New Roman"/>
        </w:rPr>
        <w:t>entwickelt</w:t>
      </w:r>
      <w:r>
        <w:rPr>
          <w:rFonts w:ascii="Times New Roman" w:hAnsi="Times New Roman" w:cs="Times New Roman"/>
        </w:rPr>
        <w:t>.</w:t>
      </w:r>
      <w:r w:rsidR="00BB3BC3" w:rsidRPr="00BC7E07">
        <w:rPr>
          <w:rFonts w:ascii="Times New Roman" w:hAnsi="Times New Roman" w:cs="Times New Roman"/>
        </w:rPr>
        <w:t xml:space="preserve"> </w:t>
      </w:r>
    </w:p>
    <w:p w:rsidR="00757B87" w:rsidRDefault="00B51137" w:rsidP="007705EA">
      <w:pPr>
        <w:spacing w:after="120"/>
        <w:rPr>
          <w:rFonts w:ascii="Times New Roman" w:hAnsi="Times New Roman" w:cs="Times New Roman"/>
        </w:rPr>
      </w:pPr>
      <w:r w:rsidRPr="00BC7E07">
        <w:rPr>
          <w:rFonts w:ascii="Times New Roman" w:hAnsi="Times New Roman" w:cs="Times New Roman"/>
        </w:rPr>
        <w:t xml:space="preserve">In </w:t>
      </w:r>
      <w:r w:rsidRPr="00425F64">
        <w:rPr>
          <w:rFonts w:ascii="Times New Roman" w:hAnsi="Times New Roman" w:cs="Times New Roman"/>
          <w:i/>
        </w:rPr>
        <w:t>Säule 1</w:t>
      </w:r>
      <w:r w:rsidRPr="00BC7E07">
        <w:rPr>
          <w:rFonts w:ascii="Times New Roman" w:hAnsi="Times New Roman" w:cs="Times New Roman"/>
        </w:rPr>
        <w:t xml:space="preserve"> geht es um eine </w:t>
      </w:r>
      <w:r w:rsidRPr="00425F64">
        <w:rPr>
          <w:rFonts w:ascii="Times New Roman" w:hAnsi="Times New Roman" w:cs="Times New Roman"/>
          <w:i/>
        </w:rPr>
        <w:t>Sensibilisierung</w:t>
      </w:r>
      <w:r w:rsidR="00757B87" w:rsidRPr="00425F64">
        <w:rPr>
          <w:rFonts w:ascii="Times New Roman" w:hAnsi="Times New Roman" w:cs="Times New Roman"/>
          <w:i/>
        </w:rPr>
        <w:t>/ Unterstützung</w:t>
      </w:r>
      <w:r w:rsidR="00757B87">
        <w:rPr>
          <w:rFonts w:ascii="Times New Roman" w:hAnsi="Times New Roman" w:cs="Times New Roman"/>
        </w:rPr>
        <w:t xml:space="preserve"> </w:t>
      </w:r>
      <w:r w:rsidR="006F6278" w:rsidRPr="00BC7E07">
        <w:rPr>
          <w:rFonts w:ascii="Times New Roman" w:hAnsi="Times New Roman" w:cs="Times New Roman"/>
        </w:rPr>
        <w:t xml:space="preserve">der </w:t>
      </w:r>
      <w:proofErr w:type="spellStart"/>
      <w:r w:rsidR="006F6278" w:rsidRPr="00BC7E07">
        <w:rPr>
          <w:rFonts w:ascii="Times New Roman" w:hAnsi="Times New Roman" w:cs="Times New Roman"/>
        </w:rPr>
        <w:t>Mitarbeiter</w:t>
      </w:r>
      <w:r w:rsidR="00425F64">
        <w:rPr>
          <w:rFonts w:ascii="Times New Roman" w:hAnsi="Times New Roman" w:cs="Times New Roman"/>
        </w:rPr>
        <w:t>I</w:t>
      </w:r>
      <w:r w:rsidR="00A1412A">
        <w:rPr>
          <w:rFonts w:ascii="Times New Roman" w:hAnsi="Times New Roman" w:cs="Times New Roman"/>
        </w:rPr>
        <w:t>nnen</w:t>
      </w:r>
      <w:proofErr w:type="spellEnd"/>
      <w:r w:rsidR="006F6278" w:rsidRPr="00BC7E07">
        <w:rPr>
          <w:rFonts w:ascii="Times New Roman" w:hAnsi="Times New Roman" w:cs="Times New Roman"/>
        </w:rPr>
        <w:t xml:space="preserve">. </w:t>
      </w:r>
      <w:r w:rsidR="007705EA" w:rsidRPr="00BA3A91">
        <w:rPr>
          <w:rFonts w:ascii="Times New Roman" w:hAnsi="Times New Roman" w:cs="Times New Roman"/>
        </w:rPr>
        <w:t xml:space="preserve">Es muss als erstes darum gehen die i.d.R. wenig greifbaren Vorstellungen von Glück, von einem glücklichen und zufrieden Leben im Lichte der Erkenntnisse der Glücksforschung zu sortieren und zu </w:t>
      </w:r>
      <w:proofErr w:type="spellStart"/>
      <w:r w:rsidR="007705EA" w:rsidRPr="00BA3A91">
        <w:rPr>
          <w:rFonts w:ascii="Times New Roman" w:hAnsi="Times New Roman" w:cs="Times New Roman"/>
        </w:rPr>
        <w:t>vererden</w:t>
      </w:r>
      <w:proofErr w:type="spellEnd"/>
      <w:r w:rsidR="007705EA">
        <w:rPr>
          <w:rFonts w:ascii="Times New Roman" w:hAnsi="Times New Roman" w:cs="Times New Roman"/>
        </w:rPr>
        <w:t xml:space="preserve"> </w:t>
      </w:r>
      <w:r w:rsidR="006F6278" w:rsidRPr="00BC7E07">
        <w:rPr>
          <w:rFonts w:ascii="Times New Roman" w:hAnsi="Times New Roman" w:cs="Times New Roman"/>
        </w:rPr>
        <w:t xml:space="preserve">Es werden </w:t>
      </w:r>
      <w:r w:rsidRPr="00BC7E07">
        <w:rPr>
          <w:rFonts w:ascii="Times New Roman" w:hAnsi="Times New Roman" w:cs="Times New Roman"/>
        </w:rPr>
        <w:t xml:space="preserve">die </w:t>
      </w:r>
      <w:r w:rsidRPr="001C594B">
        <w:rPr>
          <w:rFonts w:ascii="Times New Roman" w:hAnsi="Times New Roman" w:cs="Times New Roman"/>
          <w:i/>
        </w:rPr>
        <w:t>Grunderkenntnisse</w:t>
      </w:r>
      <w:r w:rsidRPr="00BC7E07">
        <w:rPr>
          <w:rFonts w:ascii="Times New Roman" w:hAnsi="Times New Roman" w:cs="Times New Roman"/>
        </w:rPr>
        <w:t xml:space="preserve"> der interdisziplinären </w:t>
      </w:r>
      <w:r w:rsidRPr="001C594B">
        <w:rPr>
          <w:rFonts w:ascii="Times New Roman" w:hAnsi="Times New Roman" w:cs="Times New Roman"/>
          <w:i/>
        </w:rPr>
        <w:t xml:space="preserve">Glücksforschung </w:t>
      </w:r>
      <w:r w:rsidRPr="00BC7E07">
        <w:rPr>
          <w:rFonts w:ascii="Times New Roman" w:hAnsi="Times New Roman" w:cs="Times New Roman"/>
        </w:rPr>
        <w:t>vorgestellt (</w:t>
      </w:r>
      <w:r w:rsidR="001425FA">
        <w:rPr>
          <w:rFonts w:ascii="Times New Roman" w:hAnsi="Times New Roman" w:cs="Times New Roman"/>
        </w:rPr>
        <w:t>w</w:t>
      </w:r>
      <w:r w:rsidRPr="00BC7E07">
        <w:rPr>
          <w:rFonts w:ascii="Times New Roman" w:hAnsi="Times New Roman" w:cs="Times New Roman"/>
        </w:rPr>
        <w:t>as ist Glück</w:t>
      </w:r>
      <w:r w:rsidR="00A1412A">
        <w:rPr>
          <w:rFonts w:ascii="Times New Roman" w:hAnsi="Times New Roman" w:cs="Times New Roman"/>
        </w:rPr>
        <w:t xml:space="preserve"> (Wohlbefinden)</w:t>
      </w:r>
      <w:r w:rsidRPr="00BC7E07">
        <w:rPr>
          <w:rFonts w:ascii="Times New Roman" w:hAnsi="Times New Roman" w:cs="Times New Roman"/>
        </w:rPr>
        <w:t xml:space="preserve">?, </w:t>
      </w:r>
      <w:r w:rsidR="00A1412A">
        <w:rPr>
          <w:rFonts w:ascii="Times New Roman" w:hAnsi="Times New Roman" w:cs="Times New Roman"/>
        </w:rPr>
        <w:t>w</w:t>
      </w:r>
      <w:r w:rsidRPr="00BC7E07">
        <w:rPr>
          <w:rFonts w:ascii="Times New Roman" w:hAnsi="Times New Roman" w:cs="Times New Roman"/>
        </w:rPr>
        <w:t xml:space="preserve">as bringt </w:t>
      </w:r>
      <w:proofErr w:type="spellStart"/>
      <w:r w:rsidRPr="00BC7E07">
        <w:rPr>
          <w:rFonts w:ascii="Times New Roman" w:hAnsi="Times New Roman" w:cs="Times New Roman"/>
        </w:rPr>
        <w:t>Glücklichsein</w:t>
      </w:r>
      <w:proofErr w:type="spellEnd"/>
      <w:r w:rsidRPr="00BC7E07">
        <w:rPr>
          <w:rFonts w:ascii="Times New Roman" w:hAnsi="Times New Roman" w:cs="Times New Roman"/>
        </w:rPr>
        <w:t xml:space="preserve">?, </w:t>
      </w:r>
      <w:r w:rsidR="00A1412A">
        <w:rPr>
          <w:rFonts w:ascii="Times New Roman" w:hAnsi="Times New Roman" w:cs="Times New Roman"/>
        </w:rPr>
        <w:t>w</w:t>
      </w:r>
      <w:r w:rsidRPr="00BC7E07">
        <w:rPr>
          <w:rFonts w:ascii="Times New Roman" w:hAnsi="Times New Roman" w:cs="Times New Roman"/>
        </w:rPr>
        <w:t xml:space="preserve">as sind die Glücksfaktoren?, </w:t>
      </w:r>
      <w:r w:rsidR="00A1412A">
        <w:rPr>
          <w:rFonts w:ascii="Times New Roman" w:hAnsi="Times New Roman" w:cs="Times New Roman"/>
        </w:rPr>
        <w:t>w</w:t>
      </w:r>
      <w:r w:rsidRPr="00BC7E07">
        <w:rPr>
          <w:rFonts w:ascii="Times New Roman" w:hAnsi="Times New Roman" w:cs="Times New Roman"/>
        </w:rPr>
        <w:t xml:space="preserve">elche Bedeutung </w:t>
      </w:r>
      <w:r w:rsidR="006F6278" w:rsidRPr="00BC7E07">
        <w:rPr>
          <w:rFonts w:ascii="Times New Roman" w:hAnsi="Times New Roman" w:cs="Times New Roman"/>
        </w:rPr>
        <w:t xml:space="preserve">haben Arbeit und </w:t>
      </w:r>
      <w:r w:rsidRPr="00BC7E07">
        <w:rPr>
          <w:rFonts w:ascii="Times New Roman" w:hAnsi="Times New Roman" w:cs="Times New Roman"/>
        </w:rPr>
        <w:t>Geld?</w:t>
      </w:r>
      <w:r w:rsidR="00BB3BC3" w:rsidRPr="00BC7E07">
        <w:rPr>
          <w:rFonts w:ascii="Times New Roman" w:hAnsi="Times New Roman" w:cs="Times New Roman"/>
        </w:rPr>
        <w:t>),</w:t>
      </w:r>
      <w:r w:rsidR="006F6278" w:rsidRPr="00BC7E07">
        <w:rPr>
          <w:rFonts w:ascii="Times New Roman" w:hAnsi="Times New Roman" w:cs="Times New Roman"/>
        </w:rPr>
        <w:t xml:space="preserve"> und es wird </w:t>
      </w:r>
      <w:r w:rsidRPr="00BC7E07">
        <w:rPr>
          <w:rFonts w:ascii="Times New Roman" w:hAnsi="Times New Roman" w:cs="Times New Roman"/>
        </w:rPr>
        <w:t>dargelegt, was der</w:t>
      </w:r>
      <w:r w:rsidR="00A1412A">
        <w:rPr>
          <w:rFonts w:ascii="Times New Roman" w:hAnsi="Times New Roman" w:cs="Times New Roman"/>
        </w:rPr>
        <w:t>/die</w:t>
      </w:r>
      <w:r w:rsidRPr="00BC7E07">
        <w:rPr>
          <w:rFonts w:ascii="Times New Roman" w:hAnsi="Times New Roman" w:cs="Times New Roman"/>
        </w:rPr>
        <w:t xml:space="preserve"> Einzelne selbst tun kann</w:t>
      </w:r>
      <w:r w:rsidR="00135FE0">
        <w:rPr>
          <w:rFonts w:ascii="Times New Roman" w:hAnsi="Times New Roman" w:cs="Times New Roman"/>
        </w:rPr>
        <w:t xml:space="preserve"> (Glücksaktivitäten)</w:t>
      </w:r>
      <w:r w:rsidRPr="00BC7E07">
        <w:rPr>
          <w:rFonts w:ascii="Times New Roman" w:hAnsi="Times New Roman" w:cs="Times New Roman"/>
        </w:rPr>
        <w:t xml:space="preserve">. </w:t>
      </w:r>
      <w:r w:rsidR="00A1412A">
        <w:rPr>
          <w:rFonts w:ascii="Times New Roman" w:hAnsi="Times New Roman" w:cs="Times New Roman"/>
        </w:rPr>
        <w:t xml:space="preserve"> </w:t>
      </w:r>
      <w:r w:rsidR="007705EA">
        <w:rPr>
          <w:rFonts w:ascii="Times New Roman" w:hAnsi="Times New Roman" w:cs="Times New Roman"/>
        </w:rPr>
        <w:t xml:space="preserve">Dahinter steht die Erkenntnis, dass der  entscheidende Schlüssel für ein glückliches/ zufriedenes Leben bei jedem selbst liegt.   </w:t>
      </w:r>
    </w:p>
    <w:p w:rsidR="00757B87" w:rsidRDefault="006F6278" w:rsidP="00B51137">
      <w:pPr>
        <w:rPr>
          <w:rFonts w:ascii="Times New Roman" w:hAnsi="Times New Roman" w:cs="Times New Roman"/>
        </w:rPr>
      </w:pPr>
      <w:r w:rsidRPr="00BC7E07">
        <w:rPr>
          <w:rFonts w:ascii="Times New Roman" w:hAnsi="Times New Roman" w:cs="Times New Roman"/>
        </w:rPr>
        <w:t xml:space="preserve">In </w:t>
      </w:r>
      <w:r w:rsidRPr="00425F64">
        <w:rPr>
          <w:rFonts w:ascii="Times New Roman" w:hAnsi="Times New Roman" w:cs="Times New Roman"/>
          <w:i/>
        </w:rPr>
        <w:t>Säule 2</w:t>
      </w:r>
      <w:r w:rsidRPr="00BC7E07">
        <w:rPr>
          <w:rFonts w:ascii="Times New Roman" w:hAnsi="Times New Roman" w:cs="Times New Roman"/>
        </w:rPr>
        <w:t xml:space="preserve"> wird aufgezeigt, </w:t>
      </w:r>
      <w:r w:rsidR="00A1412A">
        <w:rPr>
          <w:rFonts w:ascii="Times New Roman" w:hAnsi="Times New Roman" w:cs="Times New Roman"/>
        </w:rPr>
        <w:t>wo</w:t>
      </w:r>
      <w:r w:rsidRPr="00BC7E07">
        <w:rPr>
          <w:rFonts w:ascii="Times New Roman" w:hAnsi="Times New Roman" w:cs="Times New Roman"/>
        </w:rPr>
        <w:t xml:space="preserve"> d</w:t>
      </w:r>
      <w:r w:rsidR="007705EA">
        <w:rPr>
          <w:rFonts w:ascii="Times New Roman" w:hAnsi="Times New Roman" w:cs="Times New Roman"/>
        </w:rPr>
        <w:t>as</w:t>
      </w:r>
      <w:r w:rsidRPr="00BC7E07">
        <w:rPr>
          <w:rFonts w:ascii="Times New Roman" w:hAnsi="Times New Roman" w:cs="Times New Roman"/>
        </w:rPr>
        <w:t xml:space="preserve"> Unternehmen</w:t>
      </w:r>
      <w:r w:rsidR="007705EA">
        <w:rPr>
          <w:rFonts w:ascii="Times New Roman" w:hAnsi="Times New Roman" w:cs="Times New Roman"/>
        </w:rPr>
        <w:t xml:space="preserve">/ die Behörde </w:t>
      </w:r>
      <w:r w:rsidR="00A1412A">
        <w:rPr>
          <w:rFonts w:ascii="Times New Roman" w:hAnsi="Times New Roman" w:cs="Times New Roman"/>
        </w:rPr>
        <w:t>ansetzen</w:t>
      </w:r>
      <w:r w:rsidRPr="00BC7E07">
        <w:rPr>
          <w:rFonts w:ascii="Times New Roman" w:hAnsi="Times New Roman" w:cs="Times New Roman"/>
        </w:rPr>
        <w:t xml:space="preserve"> können, um die </w:t>
      </w:r>
      <w:r w:rsidRPr="00425F64">
        <w:rPr>
          <w:rFonts w:ascii="Times New Roman" w:hAnsi="Times New Roman" w:cs="Times New Roman"/>
          <w:i/>
        </w:rPr>
        <w:t>Voraussetzungen</w:t>
      </w:r>
      <w:r w:rsidR="00BB3BC3" w:rsidRPr="00425F64">
        <w:rPr>
          <w:rFonts w:ascii="Times New Roman" w:hAnsi="Times New Roman" w:cs="Times New Roman"/>
          <w:i/>
        </w:rPr>
        <w:t xml:space="preserve"> </w:t>
      </w:r>
      <w:r w:rsidR="00BB3BC3" w:rsidRPr="00BC7E07">
        <w:rPr>
          <w:rFonts w:ascii="Times New Roman" w:hAnsi="Times New Roman" w:cs="Times New Roman"/>
        </w:rPr>
        <w:t xml:space="preserve">für Wohlbefinden zu </w:t>
      </w:r>
      <w:r w:rsidR="00BB3BC3" w:rsidRPr="00425F64">
        <w:rPr>
          <w:rFonts w:ascii="Times New Roman" w:hAnsi="Times New Roman" w:cs="Times New Roman"/>
          <w:i/>
        </w:rPr>
        <w:t>verbessern</w:t>
      </w:r>
      <w:r w:rsidR="00BB3BC3" w:rsidRPr="00BC7E07">
        <w:rPr>
          <w:rFonts w:ascii="Times New Roman" w:hAnsi="Times New Roman" w:cs="Times New Roman"/>
        </w:rPr>
        <w:t xml:space="preserve">. </w:t>
      </w:r>
      <w:r w:rsidR="00B51137" w:rsidRPr="00BC7E07">
        <w:rPr>
          <w:rFonts w:ascii="Times New Roman" w:hAnsi="Times New Roman" w:cs="Times New Roman"/>
        </w:rPr>
        <w:t xml:space="preserve">Hier geht es um die Art der </w:t>
      </w:r>
      <w:r w:rsidR="00B51137" w:rsidRPr="00425F64">
        <w:rPr>
          <w:rFonts w:ascii="Times New Roman" w:hAnsi="Times New Roman" w:cs="Times New Roman"/>
          <w:i/>
        </w:rPr>
        <w:t>Führung</w:t>
      </w:r>
      <w:r w:rsidR="00B51137" w:rsidRPr="00BC7E07">
        <w:rPr>
          <w:rFonts w:ascii="Times New Roman" w:hAnsi="Times New Roman" w:cs="Times New Roman"/>
        </w:rPr>
        <w:t xml:space="preserve">, die Art der </w:t>
      </w:r>
      <w:r w:rsidR="00B51137" w:rsidRPr="00425F64">
        <w:rPr>
          <w:rFonts w:ascii="Times New Roman" w:hAnsi="Times New Roman" w:cs="Times New Roman"/>
          <w:i/>
        </w:rPr>
        <w:t>Arbeitsplatzgestaltung</w:t>
      </w:r>
      <w:r w:rsidR="00B51137" w:rsidRPr="00BC7E07">
        <w:rPr>
          <w:rFonts w:ascii="Times New Roman" w:hAnsi="Times New Roman" w:cs="Times New Roman"/>
        </w:rPr>
        <w:t xml:space="preserve"> </w:t>
      </w:r>
      <w:r w:rsidR="00E5015C">
        <w:rPr>
          <w:rFonts w:ascii="Times New Roman" w:hAnsi="Times New Roman" w:cs="Times New Roman"/>
        </w:rPr>
        <w:t xml:space="preserve">und </w:t>
      </w:r>
      <w:r w:rsidR="00E5015C" w:rsidRPr="00E5015C">
        <w:rPr>
          <w:rFonts w:ascii="Times New Roman" w:hAnsi="Times New Roman" w:cs="Times New Roman"/>
          <w:i/>
        </w:rPr>
        <w:t>-organisation</w:t>
      </w:r>
      <w:r w:rsidR="00E5015C">
        <w:rPr>
          <w:rFonts w:ascii="Times New Roman" w:hAnsi="Times New Roman" w:cs="Times New Roman"/>
        </w:rPr>
        <w:t xml:space="preserve">  sowie</w:t>
      </w:r>
      <w:r w:rsidR="00B51137" w:rsidRPr="00BC7E07">
        <w:rPr>
          <w:rFonts w:ascii="Times New Roman" w:hAnsi="Times New Roman" w:cs="Times New Roman"/>
        </w:rPr>
        <w:t xml:space="preserve"> um eine </w:t>
      </w:r>
      <w:proofErr w:type="spellStart"/>
      <w:r w:rsidR="00B51137" w:rsidRPr="00BC7E07">
        <w:rPr>
          <w:rFonts w:ascii="Times New Roman" w:hAnsi="Times New Roman" w:cs="Times New Roman"/>
        </w:rPr>
        <w:t>lebbare</w:t>
      </w:r>
      <w:proofErr w:type="spellEnd"/>
      <w:r w:rsidR="00B51137" w:rsidRPr="00BC7E07">
        <w:rPr>
          <w:rFonts w:ascii="Times New Roman" w:hAnsi="Times New Roman" w:cs="Times New Roman"/>
        </w:rPr>
        <w:t xml:space="preserve"> </w:t>
      </w:r>
      <w:r w:rsidR="00B51137" w:rsidRPr="00425F64">
        <w:rPr>
          <w:rFonts w:ascii="Times New Roman" w:hAnsi="Times New Roman" w:cs="Times New Roman"/>
          <w:i/>
        </w:rPr>
        <w:t>Work-Life-Balance</w:t>
      </w:r>
      <w:r w:rsidR="00B51137" w:rsidRPr="00BC7E07">
        <w:rPr>
          <w:rFonts w:ascii="Times New Roman" w:hAnsi="Times New Roman" w:cs="Times New Roman"/>
        </w:rPr>
        <w:t xml:space="preserve">. </w:t>
      </w:r>
    </w:p>
    <w:p w:rsidR="001425FA" w:rsidRDefault="001425FA" w:rsidP="00B51137">
      <w:pPr>
        <w:rPr>
          <w:rFonts w:ascii="Times New Roman" w:hAnsi="Times New Roman" w:cs="Times New Roman"/>
        </w:rPr>
      </w:pPr>
    </w:p>
    <w:p w:rsidR="001425FA" w:rsidRDefault="001425FA" w:rsidP="001425FA">
      <w:pPr>
        <w:jc w:val="center"/>
        <w:rPr>
          <w:rFonts w:ascii="Times New Roman" w:hAnsi="Times New Roman" w:cs="Times New Roman"/>
          <w:bCs/>
        </w:rPr>
      </w:pPr>
    </w:p>
    <w:p w:rsidR="001425FA" w:rsidRDefault="001425FA" w:rsidP="001425FA">
      <w:pPr>
        <w:jc w:val="center"/>
        <w:rPr>
          <w:rFonts w:ascii="Times New Roman" w:hAnsi="Times New Roman" w:cs="Times New Roman"/>
          <w:bCs/>
        </w:rPr>
      </w:pPr>
      <w:r>
        <w:rPr>
          <w:rFonts w:ascii="Times New Roman" w:hAnsi="Times New Roman" w:cs="Times New Roman"/>
          <w:bCs/>
        </w:rPr>
        <w:t>"</w:t>
      </w:r>
      <w:r w:rsidRPr="001425FA">
        <w:rPr>
          <w:rFonts w:ascii="Times New Roman" w:hAnsi="Times New Roman" w:cs="Times New Roman"/>
          <w:bCs/>
        </w:rPr>
        <w:t>Faktor Mensch</w:t>
      </w:r>
      <w:r w:rsidRPr="001425FA">
        <w:rPr>
          <w:rFonts w:ascii="Times New Roman" w:hAnsi="Times New Roman" w:cs="Times New Roman"/>
        </w:rPr>
        <w:t xml:space="preserve">: Die Deutsche </w:t>
      </w:r>
      <w:proofErr w:type="spellStart"/>
      <w:r w:rsidRPr="001425FA">
        <w:rPr>
          <w:rFonts w:ascii="Times New Roman" w:hAnsi="Times New Roman" w:cs="Times New Roman"/>
          <w:bCs/>
        </w:rPr>
        <w:t>Führungs</w:t>
      </w:r>
      <w:proofErr w:type="spellEnd"/>
      <w:r w:rsidRPr="001425FA">
        <w:rPr>
          <w:rFonts w:ascii="Times New Roman" w:hAnsi="Times New Roman" w:cs="Times New Roman"/>
        </w:rPr>
        <w:t>(</w:t>
      </w:r>
      <w:proofErr w:type="spellStart"/>
      <w:r w:rsidRPr="001425FA">
        <w:rPr>
          <w:rFonts w:ascii="Times New Roman" w:hAnsi="Times New Roman" w:cs="Times New Roman"/>
          <w:bCs/>
        </w:rPr>
        <w:t>un</w:t>
      </w:r>
      <w:proofErr w:type="spellEnd"/>
      <w:r w:rsidRPr="001425FA">
        <w:rPr>
          <w:rFonts w:ascii="Times New Roman" w:hAnsi="Times New Roman" w:cs="Times New Roman"/>
        </w:rPr>
        <w:t>)</w:t>
      </w:r>
      <w:proofErr w:type="spellStart"/>
      <w:r w:rsidRPr="001425FA">
        <w:rPr>
          <w:rFonts w:ascii="Times New Roman" w:hAnsi="Times New Roman" w:cs="Times New Roman"/>
          <w:bCs/>
        </w:rPr>
        <w:t>kultur</w:t>
      </w:r>
      <w:proofErr w:type="spellEnd"/>
      <w:r>
        <w:rPr>
          <w:rFonts w:ascii="Times New Roman" w:hAnsi="Times New Roman" w:cs="Times New Roman"/>
          <w:bCs/>
        </w:rPr>
        <w:t xml:space="preserve"> ... </w:t>
      </w:r>
    </w:p>
    <w:p w:rsidR="001425FA" w:rsidRPr="001425FA" w:rsidRDefault="001425FA" w:rsidP="001425FA">
      <w:pPr>
        <w:jc w:val="center"/>
        <w:rPr>
          <w:rFonts w:ascii="Times New Roman" w:hAnsi="Times New Roman" w:cs="Times New Roman"/>
        </w:rPr>
      </w:pPr>
    </w:p>
    <w:p w:rsidR="001425FA" w:rsidRDefault="001425FA" w:rsidP="001425FA">
      <w:pPr>
        <w:jc w:val="center"/>
        <w:rPr>
          <w:rFonts w:ascii="Times New Roman" w:hAnsi="Times New Roman" w:cs="Times New Roman"/>
        </w:rPr>
      </w:pPr>
      <w:r w:rsidRPr="001425FA">
        <w:rPr>
          <w:rFonts w:ascii="Times New Roman" w:hAnsi="Times New Roman" w:cs="Times New Roman"/>
        </w:rPr>
        <w:t xml:space="preserve">Nach dem jüngsten </w:t>
      </w:r>
      <w:r w:rsidRPr="001425FA">
        <w:rPr>
          <w:rFonts w:ascii="Times New Roman" w:hAnsi="Times New Roman" w:cs="Times New Roman"/>
          <w:bCs/>
        </w:rPr>
        <w:t>Engagement-Inde</w:t>
      </w:r>
      <w:r w:rsidRPr="001425FA">
        <w:rPr>
          <w:rFonts w:ascii="Times New Roman" w:hAnsi="Times New Roman" w:cs="Times New Roman"/>
        </w:rPr>
        <w:t xml:space="preserve">x der Beratung Gallup hat schon </w:t>
      </w:r>
      <w:r w:rsidRPr="001425FA">
        <w:rPr>
          <w:rFonts w:ascii="Times New Roman" w:hAnsi="Times New Roman" w:cs="Times New Roman"/>
          <w:bCs/>
        </w:rPr>
        <w:t>jeder vierte Arbeitnehmer</w:t>
      </w:r>
      <w:r w:rsidRPr="001425FA">
        <w:rPr>
          <w:rFonts w:ascii="Times New Roman" w:hAnsi="Times New Roman" w:cs="Times New Roman"/>
        </w:rPr>
        <w:t xml:space="preserve"> einmal einen </w:t>
      </w:r>
      <w:r w:rsidRPr="001425FA">
        <w:rPr>
          <w:rFonts w:ascii="Times New Roman" w:hAnsi="Times New Roman" w:cs="Times New Roman"/>
          <w:bCs/>
        </w:rPr>
        <w:t>Job</w:t>
      </w:r>
      <w:r w:rsidRPr="001425FA">
        <w:rPr>
          <w:rFonts w:ascii="Times New Roman" w:hAnsi="Times New Roman" w:cs="Times New Roman"/>
        </w:rPr>
        <w:t xml:space="preserve"> </w:t>
      </w:r>
      <w:r w:rsidRPr="001425FA">
        <w:rPr>
          <w:rFonts w:ascii="Times New Roman" w:hAnsi="Times New Roman" w:cs="Times New Roman"/>
          <w:bCs/>
        </w:rPr>
        <w:t>wegen</w:t>
      </w:r>
      <w:r w:rsidRPr="001425FA">
        <w:rPr>
          <w:rFonts w:ascii="Times New Roman" w:hAnsi="Times New Roman" w:cs="Times New Roman"/>
        </w:rPr>
        <w:t xml:space="preserve"> eines </w:t>
      </w:r>
      <w:r w:rsidRPr="001425FA">
        <w:rPr>
          <w:rFonts w:ascii="Times New Roman" w:hAnsi="Times New Roman" w:cs="Times New Roman"/>
          <w:bCs/>
        </w:rPr>
        <w:t>Vorgesetzten</w:t>
      </w:r>
      <w:r w:rsidRPr="001425FA">
        <w:rPr>
          <w:rFonts w:ascii="Times New Roman" w:hAnsi="Times New Roman" w:cs="Times New Roman"/>
        </w:rPr>
        <w:t xml:space="preserve"> </w:t>
      </w:r>
      <w:r w:rsidRPr="001425FA">
        <w:rPr>
          <w:rFonts w:ascii="Times New Roman" w:hAnsi="Times New Roman" w:cs="Times New Roman"/>
          <w:bCs/>
        </w:rPr>
        <w:t>gekündigt</w:t>
      </w:r>
      <w:r w:rsidRPr="001425FA">
        <w:rPr>
          <w:rFonts w:ascii="Times New Roman" w:hAnsi="Times New Roman" w:cs="Times New Roman"/>
        </w:rPr>
        <w:t xml:space="preserve">, um das eigene </w:t>
      </w:r>
      <w:r w:rsidRPr="001425FA">
        <w:rPr>
          <w:rFonts w:ascii="Times New Roman" w:hAnsi="Times New Roman" w:cs="Times New Roman"/>
          <w:bCs/>
        </w:rPr>
        <w:t>Wohlbefinden</w:t>
      </w:r>
      <w:r w:rsidRPr="001425FA">
        <w:rPr>
          <w:rFonts w:ascii="Times New Roman" w:hAnsi="Times New Roman" w:cs="Times New Roman"/>
        </w:rPr>
        <w:t xml:space="preserve"> zu verbessern.“</w:t>
      </w:r>
    </w:p>
    <w:p w:rsidR="001425FA" w:rsidRPr="001425FA" w:rsidRDefault="001425FA" w:rsidP="001425FA">
      <w:pPr>
        <w:jc w:val="center"/>
        <w:rPr>
          <w:rFonts w:ascii="Times New Roman" w:hAnsi="Times New Roman" w:cs="Times New Roman"/>
        </w:rPr>
      </w:pPr>
    </w:p>
    <w:p w:rsidR="001425FA" w:rsidRPr="001425FA" w:rsidRDefault="001425FA" w:rsidP="001425FA">
      <w:pPr>
        <w:jc w:val="center"/>
        <w:rPr>
          <w:rFonts w:ascii="Times New Roman" w:hAnsi="Times New Roman" w:cs="Times New Roman"/>
        </w:rPr>
      </w:pPr>
      <w:r w:rsidRPr="001425FA">
        <w:rPr>
          <w:rFonts w:ascii="Times New Roman" w:hAnsi="Times New Roman" w:cs="Times New Roman"/>
        </w:rPr>
        <w:t xml:space="preserve">Tanja </w:t>
      </w:r>
      <w:proofErr w:type="spellStart"/>
      <w:r w:rsidRPr="001425FA">
        <w:rPr>
          <w:rFonts w:ascii="Times New Roman" w:hAnsi="Times New Roman" w:cs="Times New Roman"/>
        </w:rPr>
        <w:t>Kewes</w:t>
      </w:r>
      <w:proofErr w:type="spellEnd"/>
      <w:r w:rsidRPr="001425FA">
        <w:rPr>
          <w:rFonts w:ascii="Times New Roman" w:hAnsi="Times New Roman" w:cs="Times New Roman"/>
        </w:rPr>
        <w:t>, Chefreporterin, Handelsblatt Wochenendausgabe vom 30./31.10/1.11.2015, S.62</w:t>
      </w:r>
    </w:p>
    <w:p w:rsidR="001425FA" w:rsidRDefault="001425FA" w:rsidP="001425FA">
      <w:pPr>
        <w:jc w:val="center"/>
        <w:rPr>
          <w:rFonts w:ascii="Times New Roman" w:hAnsi="Times New Roman" w:cs="Times New Roman"/>
        </w:rPr>
      </w:pPr>
    </w:p>
    <w:p w:rsidR="00B51137" w:rsidRPr="00BC7E07" w:rsidRDefault="00B51137" w:rsidP="00B51137">
      <w:pPr>
        <w:jc w:val="center"/>
        <w:rPr>
          <w:rFonts w:ascii="Times New Roman" w:hAnsi="Times New Roman" w:cs="Times New Roman"/>
        </w:rPr>
      </w:pPr>
    </w:p>
    <w:p w:rsidR="00425F64" w:rsidRDefault="00BC7E07" w:rsidP="00BC7E07">
      <w:pPr>
        <w:rPr>
          <w:rFonts w:ascii="Times New Roman" w:hAnsi="Times New Roman" w:cs="Times New Roman"/>
        </w:rPr>
      </w:pPr>
      <w:r w:rsidRPr="00F7144C">
        <w:rPr>
          <w:rFonts w:ascii="Times New Roman" w:hAnsi="Times New Roman" w:cs="Times New Roman"/>
        </w:rPr>
        <w:t xml:space="preserve">Literatur: </w:t>
      </w:r>
      <w:r w:rsidR="00425F64" w:rsidRPr="00F7144C">
        <w:rPr>
          <w:rFonts w:ascii="Times New Roman" w:hAnsi="Times New Roman" w:cs="Times New Roman"/>
        </w:rPr>
        <w:t xml:space="preserve"> </w:t>
      </w:r>
    </w:p>
    <w:p w:rsidR="001425FA" w:rsidRPr="00F7144C" w:rsidRDefault="001425FA" w:rsidP="00BC7E07">
      <w:pPr>
        <w:rPr>
          <w:rFonts w:ascii="Times New Roman" w:hAnsi="Times New Roman" w:cs="Times New Roman"/>
        </w:rPr>
      </w:pPr>
    </w:p>
    <w:p w:rsidR="00BC7E07" w:rsidRPr="00BC7E07" w:rsidRDefault="00BC7E07" w:rsidP="00BC7E07">
      <w:pPr>
        <w:rPr>
          <w:rFonts w:ascii="Times New Roman" w:hAnsi="Times New Roman" w:cs="Times New Roman"/>
        </w:rPr>
      </w:pPr>
      <w:r w:rsidRPr="00425F64">
        <w:rPr>
          <w:rFonts w:ascii="Times New Roman" w:hAnsi="Times New Roman" w:cs="Times New Roman"/>
        </w:rPr>
        <w:t xml:space="preserve">Karlheinz Ruckriegel/ Günter </w:t>
      </w:r>
      <w:proofErr w:type="spellStart"/>
      <w:r w:rsidRPr="00425F64">
        <w:rPr>
          <w:rFonts w:ascii="Times New Roman" w:hAnsi="Times New Roman" w:cs="Times New Roman"/>
        </w:rPr>
        <w:t>Niklewski</w:t>
      </w:r>
      <w:proofErr w:type="spellEnd"/>
      <w:r w:rsidRPr="00425F64">
        <w:rPr>
          <w:rFonts w:ascii="Times New Roman" w:hAnsi="Times New Roman" w:cs="Times New Roman"/>
        </w:rPr>
        <w:t>/ Andreas Haupt: Ge</w:t>
      </w:r>
      <w:r w:rsidRPr="00BC7E07">
        <w:rPr>
          <w:rFonts w:ascii="Times New Roman" w:hAnsi="Times New Roman" w:cs="Times New Roman"/>
        </w:rPr>
        <w:t>sundes Führen mit Erke</w:t>
      </w:r>
      <w:r>
        <w:rPr>
          <w:rFonts w:ascii="Times New Roman" w:hAnsi="Times New Roman" w:cs="Times New Roman"/>
        </w:rPr>
        <w:t>nntnissen der Glücksforschung, Haufe-Verlag</w:t>
      </w:r>
      <w:r w:rsidR="00A1412A">
        <w:rPr>
          <w:rFonts w:ascii="Times New Roman" w:hAnsi="Times New Roman" w:cs="Times New Roman"/>
        </w:rPr>
        <w:t xml:space="preserve">, </w:t>
      </w:r>
      <w:r>
        <w:rPr>
          <w:rFonts w:ascii="Times New Roman" w:hAnsi="Times New Roman" w:cs="Times New Roman"/>
        </w:rPr>
        <w:t xml:space="preserve"> Freiburg 2014</w:t>
      </w:r>
      <w:r w:rsidR="00EE7A4D">
        <w:rPr>
          <w:rFonts w:ascii="Times New Roman" w:hAnsi="Times New Roman" w:cs="Times New Roman"/>
        </w:rPr>
        <w:t xml:space="preserve"> (mehr zum Buch </w:t>
      </w:r>
      <w:r w:rsidR="00104B30">
        <w:rPr>
          <w:rFonts w:ascii="Times New Roman" w:hAnsi="Times New Roman" w:cs="Times New Roman"/>
        </w:rPr>
        <w:t>unter</w:t>
      </w:r>
      <w:r w:rsidR="00EE7A4D" w:rsidRPr="00DE51AB">
        <w:t xml:space="preserve"> </w:t>
      </w:r>
      <w:r w:rsidR="00EE7A4D" w:rsidRPr="00DE51AB">
        <w:rPr>
          <w:rFonts w:ascii="Times New Roman" w:hAnsi="Times New Roman" w:cs="Times New Roman"/>
        </w:rPr>
        <w:t>http://shop.haufe.de/gesundes-fuehren-mit-erkenntnissen-der-gluecksforschung</w:t>
      </w:r>
      <w:r w:rsidR="00EE7A4D">
        <w:rPr>
          <w:rFonts w:ascii="Times New Roman" w:hAnsi="Times New Roman" w:cs="Times New Roman"/>
        </w:rPr>
        <w:t>).</w:t>
      </w:r>
      <w:r>
        <w:rPr>
          <w:rFonts w:ascii="Times New Roman" w:hAnsi="Times New Roman" w:cs="Times New Roman"/>
        </w:rPr>
        <w:t xml:space="preserve"> </w:t>
      </w:r>
    </w:p>
    <w:p w:rsidR="001425FA" w:rsidRDefault="001425FA" w:rsidP="00EE7A4D">
      <w:pPr>
        <w:spacing w:after="120"/>
        <w:rPr>
          <w:rFonts w:ascii="Times New Roman" w:hAnsi="Times New Roman" w:cs="Times New Roman"/>
        </w:rPr>
      </w:pPr>
    </w:p>
    <w:p w:rsidR="00B1644B" w:rsidRDefault="00B1644B" w:rsidP="00EE7A4D">
      <w:pPr>
        <w:spacing w:after="120"/>
        <w:rPr>
          <w:rFonts w:ascii="Times New Roman" w:hAnsi="Times New Roman" w:cs="Times New Roman"/>
        </w:rPr>
      </w:pPr>
      <w:r>
        <w:rPr>
          <w:rFonts w:ascii="Times New Roman" w:hAnsi="Times New Roman" w:cs="Times New Roman"/>
        </w:rPr>
        <w:t>Informationen rund um die interdisziplinäre Glücksforschung finden sich auch auf:  www.ruckriegel.org.</w:t>
      </w:r>
    </w:p>
    <w:p w:rsidR="001425FA" w:rsidRDefault="001425FA" w:rsidP="00EE7A4D">
      <w:pPr>
        <w:spacing w:after="120"/>
        <w:rPr>
          <w:rFonts w:ascii="Times New Roman" w:hAnsi="Times New Roman" w:cs="Times New Roman"/>
        </w:rPr>
      </w:pPr>
    </w:p>
    <w:p w:rsidR="00BC7E07" w:rsidRDefault="00BC7E07">
      <w:pPr>
        <w:rPr>
          <w:rFonts w:ascii="Times New Roman" w:hAnsi="Times New Roman" w:cs="Times New Roman"/>
        </w:rPr>
      </w:pPr>
      <w:r>
        <w:rPr>
          <w:rFonts w:ascii="Times New Roman" w:hAnsi="Times New Roman" w:cs="Times New Roman"/>
        </w:rPr>
        <w:t>Zur Person</w:t>
      </w:r>
      <w:r w:rsidR="001C594B">
        <w:rPr>
          <w:rFonts w:ascii="Times New Roman" w:hAnsi="Times New Roman" w:cs="Times New Roman"/>
        </w:rPr>
        <w:t>:</w:t>
      </w:r>
    </w:p>
    <w:p w:rsidR="001425FA" w:rsidRDefault="001425FA">
      <w:pPr>
        <w:rPr>
          <w:rFonts w:ascii="Times New Roman" w:hAnsi="Times New Roman" w:cs="Times New Roman"/>
        </w:rPr>
      </w:pPr>
    </w:p>
    <w:p w:rsidR="00BC7E07" w:rsidRPr="00BC7E07" w:rsidRDefault="00BC7E07">
      <w:pPr>
        <w:rPr>
          <w:rFonts w:ascii="Times New Roman" w:hAnsi="Times New Roman" w:cs="Times New Roman"/>
        </w:rPr>
      </w:pPr>
      <w:r>
        <w:rPr>
          <w:rFonts w:ascii="Times New Roman" w:hAnsi="Times New Roman" w:cs="Times New Roman"/>
        </w:rPr>
        <w:t>Prof. Dr. Karlheinz Ruckriegel lehrt Volkswirtschaftslehre an der Fakultät Betriebswirtschaft der TH Nürnberg. Seine Arbeitsschwerpunkte liegen im Bereich Makroökonomik, insbesondere Geld- und Währungspolitik, Verhaltensökonomik (</w:t>
      </w:r>
      <w:proofErr w:type="spellStart"/>
      <w:r>
        <w:rPr>
          <w:rFonts w:ascii="Times New Roman" w:hAnsi="Times New Roman" w:cs="Times New Roman"/>
        </w:rPr>
        <w:t>Behavioral</w:t>
      </w:r>
      <w:proofErr w:type="spellEnd"/>
      <w:r>
        <w:rPr>
          <w:rFonts w:ascii="Times New Roman" w:hAnsi="Times New Roman" w:cs="Times New Roman"/>
        </w:rPr>
        <w:t xml:space="preserve"> Economics) und der interdisziplinären Glückforschung. Er ist beratend und als Vortragender bei Unternehmen und in der Politik tätig.  </w:t>
      </w:r>
      <w:r w:rsidR="009F3CAC">
        <w:rPr>
          <w:rFonts w:ascii="Times New Roman" w:hAnsi="Times New Roman" w:cs="Times New Roman"/>
        </w:rPr>
        <w:t>Er ist auch Mitglied der Jur</w:t>
      </w:r>
      <w:r w:rsidR="00E61C75">
        <w:rPr>
          <w:rFonts w:ascii="Times New Roman" w:hAnsi="Times New Roman" w:cs="Times New Roman"/>
        </w:rPr>
        <w:t>y</w:t>
      </w:r>
      <w:r w:rsidR="009F3CAC">
        <w:rPr>
          <w:rFonts w:ascii="Times New Roman" w:hAnsi="Times New Roman" w:cs="Times New Roman"/>
        </w:rPr>
        <w:t xml:space="preserve"> des Call Center Verbands Deutschland für Verleihung des </w:t>
      </w:r>
      <w:r w:rsidR="007A344D">
        <w:rPr>
          <w:rFonts w:ascii="Times New Roman" w:hAnsi="Times New Roman" w:cs="Times New Roman"/>
        </w:rPr>
        <w:t>"</w:t>
      </w:r>
      <w:r w:rsidR="009F3CAC">
        <w:rPr>
          <w:rFonts w:ascii="Times New Roman" w:hAnsi="Times New Roman" w:cs="Times New Roman"/>
        </w:rPr>
        <w:t>CCV</w:t>
      </w:r>
      <w:r w:rsidR="007A344D">
        <w:rPr>
          <w:rFonts w:ascii="Times New Roman" w:hAnsi="Times New Roman" w:cs="Times New Roman"/>
        </w:rPr>
        <w:t xml:space="preserve"> Quality</w:t>
      </w:r>
      <w:r w:rsidR="009F3CAC">
        <w:rPr>
          <w:rFonts w:ascii="Times New Roman" w:hAnsi="Times New Roman" w:cs="Times New Roman"/>
        </w:rPr>
        <w:t xml:space="preserve"> Award Mitarbeiterorientierung</w:t>
      </w:r>
      <w:r w:rsidR="007A344D">
        <w:rPr>
          <w:rFonts w:ascii="Times New Roman" w:hAnsi="Times New Roman" w:cs="Times New Roman"/>
        </w:rPr>
        <w:t>".</w:t>
      </w:r>
      <w:r>
        <w:rPr>
          <w:rFonts w:ascii="Times New Roman" w:hAnsi="Times New Roman" w:cs="Times New Roman"/>
        </w:rPr>
        <w:t xml:space="preserve">   </w:t>
      </w:r>
    </w:p>
    <w:sectPr w:rsidR="00BC7E07" w:rsidRPr="00BC7E07" w:rsidSect="0076133A">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EE9" w:rsidRDefault="00824EE9" w:rsidP="001425FA">
      <w:r>
        <w:separator/>
      </w:r>
    </w:p>
  </w:endnote>
  <w:endnote w:type="continuationSeparator" w:id="0">
    <w:p w:rsidR="00824EE9" w:rsidRDefault="00824EE9" w:rsidP="00142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venta-LightItalic">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1989"/>
      <w:docPartObj>
        <w:docPartGallery w:val="Page Numbers (Bottom of Page)"/>
        <w:docPartUnique/>
      </w:docPartObj>
    </w:sdtPr>
    <w:sdtContent>
      <w:p w:rsidR="001425FA" w:rsidRDefault="00D378E9">
        <w:pPr>
          <w:pStyle w:val="Fuzeile"/>
          <w:jc w:val="center"/>
        </w:pPr>
        <w:fldSimple w:instr=" PAGE   \* MERGEFORMAT ">
          <w:r w:rsidR="000E1477">
            <w:rPr>
              <w:noProof/>
            </w:rPr>
            <w:t>1</w:t>
          </w:r>
        </w:fldSimple>
      </w:p>
    </w:sdtContent>
  </w:sdt>
  <w:p w:rsidR="001425FA" w:rsidRDefault="001425F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EE9" w:rsidRDefault="00824EE9" w:rsidP="001425FA">
      <w:r>
        <w:separator/>
      </w:r>
    </w:p>
  </w:footnote>
  <w:footnote w:type="continuationSeparator" w:id="0">
    <w:p w:rsidR="00824EE9" w:rsidRDefault="00824EE9" w:rsidP="001425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defaultTabStop w:val="708"/>
  <w:hyphenationZone w:val="425"/>
  <w:characterSpacingControl w:val="doNotCompress"/>
  <w:footnotePr>
    <w:footnote w:id="-1"/>
    <w:footnote w:id="0"/>
  </w:footnotePr>
  <w:endnotePr>
    <w:endnote w:id="-1"/>
    <w:endnote w:id="0"/>
  </w:endnotePr>
  <w:compat/>
  <w:rsids>
    <w:rsidRoot w:val="00B51137"/>
    <w:rsid w:val="000E1477"/>
    <w:rsid w:val="000E6C96"/>
    <w:rsid w:val="00104B30"/>
    <w:rsid w:val="00135FE0"/>
    <w:rsid w:val="00140ED1"/>
    <w:rsid w:val="001425FA"/>
    <w:rsid w:val="00164298"/>
    <w:rsid w:val="001B1127"/>
    <w:rsid w:val="001C594B"/>
    <w:rsid w:val="001F5938"/>
    <w:rsid w:val="00287A4F"/>
    <w:rsid w:val="002F7EFB"/>
    <w:rsid w:val="00340277"/>
    <w:rsid w:val="00424007"/>
    <w:rsid w:val="00425F64"/>
    <w:rsid w:val="00474E48"/>
    <w:rsid w:val="004B0A45"/>
    <w:rsid w:val="00672F53"/>
    <w:rsid w:val="006F6278"/>
    <w:rsid w:val="00757B87"/>
    <w:rsid w:val="0076133A"/>
    <w:rsid w:val="007705EA"/>
    <w:rsid w:val="007A344D"/>
    <w:rsid w:val="00824EE9"/>
    <w:rsid w:val="0086208F"/>
    <w:rsid w:val="00881894"/>
    <w:rsid w:val="008B7143"/>
    <w:rsid w:val="009A490B"/>
    <w:rsid w:val="009F3CAC"/>
    <w:rsid w:val="00A1412A"/>
    <w:rsid w:val="00A84A59"/>
    <w:rsid w:val="00AF2D73"/>
    <w:rsid w:val="00B1644B"/>
    <w:rsid w:val="00B51137"/>
    <w:rsid w:val="00BA471D"/>
    <w:rsid w:val="00BB3BC3"/>
    <w:rsid w:val="00BC7E07"/>
    <w:rsid w:val="00C445B5"/>
    <w:rsid w:val="00D31873"/>
    <w:rsid w:val="00D359FC"/>
    <w:rsid w:val="00D378E9"/>
    <w:rsid w:val="00D52A93"/>
    <w:rsid w:val="00DB6B3E"/>
    <w:rsid w:val="00E5015C"/>
    <w:rsid w:val="00E564DD"/>
    <w:rsid w:val="00E61C75"/>
    <w:rsid w:val="00E71CBD"/>
    <w:rsid w:val="00EE7A4D"/>
    <w:rsid w:val="00F1576B"/>
    <w:rsid w:val="00F47042"/>
    <w:rsid w:val="00F6558A"/>
    <w:rsid w:val="00F66231"/>
    <w:rsid w:val="00F714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51137"/>
    <w:pPr>
      <w:autoSpaceDE w:val="0"/>
      <w:autoSpaceDN w:val="0"/>
      <w:adjustRightInd w:val="0"/>
      <w:spacing w:after="0" w:line="240" w:lineRule="auto"/>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1425FA"/>
    <w:pPr>
      <w:tabs>
        <w:tab w:val="center" w:pos="4536"/>
        <w:tab w:val="right" w:pos="9072"/>
      </w:tabs>
    </w:pPr>
  </w:style>
  <w:style w:type="character" w:customStyle="1" w:styleId="KopfzeileZchn">
    <w:name w:val="Kopfzeile Zchn"/>
    <w:basedOn w:val="Absatz-Standardschriftart"/>
    <w:link w:val="Kopfzeile"/>
    <w:uiPriority w:val="99"/>
    <w:semiHidden/>
    <w:rsid w:val="001425FA"/>
    <w:rPr>
      <w:rFonts w:ascii="Arial" w:eastAsia="Times New Roman" w:hAnsi="Arial" w:cs="Arial"/>
      <w:sz w:val="24"/>
      <w:szCs w:val="24"/>
      <w:lang w:eastAsia="de-DE"/>
    </w:rPr>
  </w:style>
  <w:style w:type="paragraph" w:styleId="Fuzeile">
    <w:name w:val="footer"/>
    <w:basedOn w:val="Standard"/>
    <w:link w:val="FuzeileZchn"/>
    <w:uiPriority w:val="99"/>
    <w:unhideWhenUsed/>
    <w:rsid w:val="001425FA"/>
    <w:pPr>
      <w:tabs>
        <w:tab w:val="center" w:pos="4536"/>
        <w:tab w:val="right" w:pos="9072"/>
      </w:tabs>
    </w:pPr>
  </w:style>
  <w:style w:type="character" w:customStyle="1" w:styleId="FuzeileZchn">
    <w:name w:val="Fußzeile Zchn"/>
    <w:basedOn w:val="Absatz-Standardschriftart"/>
    <w:link w:val="Fuzeile"/>
    <w:uiPriority w:val="99"/>
    <w:rsid w:val="001425FA"/>
    <w:rPr>
      <w:rFonts w:ascii="Arial" w:eastAsia="Times New Roman" w:hAnsi="Arial" w:cs="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1526400896">
      <w:bodyDiv w:val="1"/>
      <w:marLeft w:val="0"/>
      <w:marRight w:val="0"/>
      <w:marTop w:val="0"/>
      <w:marBottom w:val="0"/>
      <w:divBdr>
        <w:top w:val="none" w:sz="0" w:space="0" w:color="auto"/>
        <w:left w:val="none" w:sz="0" w:space="0" w:color="auto"/>
        <w:bottom w:val="none" w:sz="0" w:space="0" w:color="auto"/>
        <w:right w:val="none" w:sz="0" w:space="0" w:color="auto"/>
      </w:divBdr>
    </w:div>
    <w:div w:id="20356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1E7BD9-CEC1-4A89-86D6-136C8E99E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Karlheinz</cp:lastModifiedBy>
  <cp:revision>24</cp:revision>
  <dcterms:created xsi:type="dcterms:W3CDTF">2014-10-15T09:52:00Z</dcterms:created>
  <dcterms:modified xsi:type="dcterms:W3CDTF">2015-12-06T09:36:00Z</dcterms:modified>
</cp:coreProperties>
</file>