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A1" w:rsidRDefault="00151169">
      <w:r>
        <w:t>Glück wohnt nicht im Tresor</w:t>
      </w:r>
      <w:r w:rsidR="00220CFF">
        <w:t xml:space="preserve"> – Interview mit dem Franken Fer</w:t>
      </w:r>
      <w:r w:rsidR="001B4EE7">
        <w:t>n</w:t>
      </w:r>
      <w:r w:rsidR="00220CFF">
        <w:t>sehen</w:t>
      </w:r>
    </w:p>
    <w:p w:rsidR="000D4B2A" w:rsidRDefault="008E7306">
      <w:r>
        <w:t>Am 17. Januar besucht ein Team vo</w:t>
      </w:r>
      <w:r w:rsidR="000D4B2A">
        <w:t>m</w:t>
      </w:r>
      <w:r>
        <w:t xml:space="preserve"> Franken Fernsehen die Fakultät Betriebswirtschaft, um</w:t>
      </w:r>
      <w:r w:rsidR="000D4B2A">
        <w:t xml:space="preserve"> Prof. Dr. Karlheinz Ruckriegel zu den Ergebnissen und Implikationen der internationalen Glücksforschung für die (Wirtschafts-) Politik, den Unternehmen und den Einzelnen zu interviewen. </w:t>
      </w:r>
    </w:p>
    <w:p w:rsidR="000D4B2A" w:rsidRDefault="000D4B2A" w:rsidP="000D4B2A">
      <w:r>
        <w:t xml:space="preserve">Prof. Ruckriegel, der sich schon seit </w:t>
      </w:r>
      <w:r w:rsidR="00F65DAF">
        <w:t xml:space="preserve">Langem </w:t>
      </w:r>
      <w:r w:rsidR="00865467">
        <w:t xml:space="preserve">intensiv </w:t>
      </w:r>
      <w:r>
        <w:t xml:space="preserve">mit der interdisziplinären Glücksforschung beschäftigt </w:t>
      </w:r>
      <w:r w:rsidR="00865467">
        <w:t xml:space="preserve">und bundesweit </w:t>
      </w:r>
      <w:r w:rsidR="00F65DAF">
        <w:t xml:space="preserve">u.a. auch als Experte auf diesem Gebiet bekannt ist, </w:t>
      </w:r>
      <w:r>
        <w:t xml:space="preserve">hat vor </w:t>
      </w:r>
      <w:proofErr w:type="gramStart"/>
      <w:r>
        <w:t>kurzem</w:t>
      </w:r>
      <w:proofErr w:type="gramEnd"/>
      <w:r>
        <w:t xml:space="preserve"> </w:t>
      </w:r>
      <w:r w:rsidR="00F65DAF">
        <w:t xml:space="preserve">auch </w:t>
      </w:r>
      <w:r w:rsidR="000B58B3">
        <w:t xml:space="preserve">wieder </w:t>
      </w:r>
      <w:r>
        <w:t xml:space="preserve">zwei Aufsätze </w:t>
      </w:r>
      <w:r w:rsidR="00F65DAF">
        <w:t xml:space="preserve">zu diesem Thema </w:t>
      </w:r>
      <w:r>
        <w:t xml:space="preserve">veröffentlicht.  </w:t>
      </w:r>
    </w:p>
    <w:p w:rsidR="00F848E2" w:rsidRDefault="000D4B2A" w:rsidP="000D4B2A">
      <w:r>
        <w:t>In seinem  Beitrag "</w:t>
      </w:r>
      <w:proofErr w:type="spellStart"/>
      <w:r>
        <w:t>Happiness</w:t>
      </w:r>
      <w:proofErr w:type="spellEnd"/>
      <w:r>
        <w:t xml:space="preserve"> -Zukunftspotential für deutsche Unternehmen", der in der Publikation "Leben und Arbeiten im Einklang" der Hanns-Seidel-Stiftung (Politische Studien, Themenheft 1/2012) veröffentlicht wurde, hat er sich mit der Frage beschäftigt, weshalb Unternehmen am </w:t>
      </w:r>
      <w:r w:rsidR="00F65DAF">
        <w:t xml:space="preserve">Wohlbefinden (am </w:t>
      </w:r>
      <w:r>
        <w:t>Glück, an der Zufriedenheit</w:t>
      </w:r>
      <w:r w:rsidR="00F65DAF">
        <w:t>)</w:t>
      </w:r>
      <w:r>
        <w:t xml:space="preserve"> ihrer </w:t>
      </w:r>
      <w:proofErr w:type="spellStart"/>
      <w:r>
        <w:t>MitarbeiterInnen</w:t>
      </w:r>
      <w:proofErr w:type="spellEnd"/>
      <w:r>
        <w:t xml:space="preserve"> gelegen sein muss (!)</w:t>
      </w:r>
      <w:r w:rsidR="00862425">
        <w:t xml:space="preserve"> und was sie </w:t>
      </w:r>
      <w:r w:rsidR="00F65DAF">
        <w:t xml:space="preserve">dafür </w:t>
      </w:r>
      <w:r w:rsidR="00862425">
        <w:t>tun können</w:t>
      </w:r>
      <w:r w:rsidR="00F848E2">
        <w:t xml:space="preserve"> (</w:t>
      </w:r>
      <w:hyperlink r:id="rId5" w:history="1">
        <w:r w:rsidR="00F848E2" w:rsidRPr="00AF132C">
          <w:rPr>
            <w:rStyle w:val="Hyperlink"/>
          </w:rPr>
          <w:t>http://www.hss.de/uploads/tx_ddceventsbrowser/PS_Themenheft_01_2012_Internet_01.pdf</w:t>
        </w:r>
      </w:hyperlink>
      <w:r w:rsidR="00F848E2">
        <w:t>)</w:t>
      </w:r>
      <w:r w:rsidR="00862425">
        <w:t>.</w:t>
      </w:r>
    </w:p>
    <w:p w:rsidR="000078FD" w:rsidRDefault="000078FD" w:rsidP="000078FD">
      <w:r>
        <w:t xml:space="preserve">Die Unternehmen erkennen zunehmend, dass es eine </w:t>
      </w:r>
      <w:proofErr w:type="spellStart"/>
      <w:r>
        <w:t>Win</w:t>
      </w:r>
      <w:proofErr w:type="spellEnd"/>
      <w:r>
        <w:t>-</w:t>
      </w:r>
      <w:proofErr w:type="spellStart"/>
      <w:r>
        <w:t>Win</w:t>
      </w:r>
      <w:proofErr w:type="spellEnd"/>
      <w:r>
        <w:t xml:space="preserve">-Situation ist, wenn man sich um das Wohlbefinden (Glück, Zufriedenheit) seiner </w:t>
      </w:r>
      <w:proofErr w:type="spellStart"/>
      <w:r>
        <w:t>MitarbeiterInnen</w:t>
      </w:r>
      <w:proofErr w:type="spellEnd"/>
      <w:r>
        <w:t xml:space="preserve"> kümmert. Ganz abgesehen davon zwingt die Arbeitskräfteknappheit im Zuge der demografischen Entwicklung in Deutschland die Unternehmen auch dazu, das Wohlbefinden ihrer </w:t>
      </w:r>
      <w:proofErr w:type="spellStart"/>
      <w:r>
        <w:t>MitarbeiterInnen</w:t>
      </w:r>
      <w:proofErr w:type="spellEnd"/>
      <w:r>
        <w:t xml:space="preserve"> im Auge zu haben. </w:t>
      </w:r>
    </w:p>
    <w:p w:rsidR="000078FD" w:rsidRDefault="000078FD" w:rsidP="000078FD">
      <w:r>
        <w:t xml:space="preserve">Auch die Jan./Febr. 2012  Ausgabe des Harvard Business Reviews beschäftigte sich schwerpunktmäßig mit dem Thema „The Value </w:t>
      </w:r>
      <w:proofErr w:type="spellStart"/>
      <w:r>
        <w:t>of</w:t>
      </w:r>
      <w:proofErr w:type="spellEnd"/>
      <w:r>
        <w:t xml:space="preserve"> </w:t>
      </w:r>
      <w:proofErr w:type="spellStart"/>
      <w:r>
        <w:t>Happiness</w:t>
      </w:r>
      <w:proofErr w:type="spellEnd"/>
      <w:r>
        <w:t xml:space="preserve">“, mit den neuer Ansätzen der Managementlehre (Positive Management), die auf den Erkenntnissen der Glücksforschung beruhen. Diese Überlegungen sind auch </w:t>
      </w:r>
      <w:r w:rsidR="000B58B3">
        <w:t>i</w:t>
      </w:r>
      <w:r>
        <w:t xml:space="preserve">m Zusammenhang mit dem Corporate </w:t>
      </w:r>
      <w:proofErr w:type="spellStart"/>
      <w:r>
        <w:t>Social</w:t>
      </w:r>
      <w:proofErr w:type="spellEnd"/>
      <w:r>
        <w:t xml:space="preserve"> </w:t>
      </w:r>
      <w:proofErr w:type="spellStart"/>
      <w:r>
        <w:t>Responsibilty</w:t>
      </w:r>
      <w:proofErr w:type="spellEnd"/>
      <w:r>
        <w:t>-Ansatz (CSR) zu sehen, bei dessen Umsetzung die Unternehmen auch von der IHK Nürnberg für Mittelfranken massiv unterstützt werden.</w:t>
      </w:r>
    </w:p>
    <w:p w:rsidR="00D57D20" w:rsidRDefault="00D57D20" w:rsidP="00D57D20">
      <w:r>
        <w:t>Das Titelthema der Ausgabe 1 vom 3.1.2013 des "</w:t>
      </w:r>
      <w:proofErr w:type="spellStart"/>
      <w:r>
        <w:t>iw</w:t>
      </w:r>
      <w:proofErr w:type="spellEnd"/>
      <w:r>
        <w:t xml:space="preserve">-dienst", des Informationsdienstes des (arbeitgebernahen) "Institut der Deutschen  Wirtschaft" lautet: </w:t>
      </w:r>
      <w:r w:rsidR="000078FD">
        <w:t xml:space="preserve">„Glücksforschung: </w:t>
      </w:r>
      <w:r>
        <w:t>Vom Glück im Wohlstand</w:t>
      </w:r>
      <w:r w:rsidR="000078FD">
        <w:t>“</w:t>
      </w:r>
      <w:r w:rsidR="000316B5">
        <w:t xml:space="preserve"> (</w:t>
      </w:r>
      <w:hyperlink r:id="rId6" w:history="1">
        <w:r w:rsidR="00487D82" w:rsidRPr="00DF693A">
          <w:rPr>
            <w:rStyle w:val="Hyperlink"/>
          </w:rPr>
          <w:t>http://www.iwkoeln.de/de/infodienste/iwd/archiv/beitrag/gluecksforschung-vom-glueck-im-wohlstand-100498</w:t>
        </w:r>
      </w:hyperlink>
      <w:r w:rsidR="000316B5">
        <w:t>)</w:t>
      </w:r>
    </w:p>
    <w:p w:rsidR="00D57D20" w:rsidRDefault="00D57D20" w:rsidP="00D57D20">
      <w:r>
        <w:t>Die Kernaussage ist: "Viele Indikatoren signalisieren, dass es den Bundesbürgern (materiell) kontinuierlich besser geht. ... Und trotzdem: In den vergangenen 20 Jahren hat die Zufriedenheit der Deutschen mit ihrem Leben und mit ihrer Arbeit nicht zugenommen. ... Daher geht man davon aus, dass zwischen Einkommen und Zufriedenheit nur so lange eine wechselseitige Beziehung besteht, bis ein gewisser Lebensstandard erreicht ist. Kurzum: Glück kann man zwar kaufen - aber nur bis zu einem gewissen Grad."</w:t>
      </w:r>
    </w:p>
    <w:p w:rsidR="000D4B2A" w:rsidRDefault="000D4B2A" w:rsidP="00D57D20">
      <w:r>
        <w:t xml:space="preserve">Mit der Frage, wo wir (wirtschafts-) politisch ansetzen sollten, um Deutschland auch in Sachen Glück/ Zufriedenheit voranzubringen, hat sich </w:t>
      </w:r>
      <w:r w:rsidR="00AF45D6">
        <w:t xml:space="preserve">Prof. Ruckriegel </w:t>
      </w:r>
      <w:r>
        <w:t>in einem zweiten Beitrag beschäftigt (Glücksforschung – Ergebnisse und Konsequenzen für die Zielsetzung der (Wirtschafts-) Politik, in: Jahrbuch für Nachhaltige Ökonomie 2012/13.) Das "Jahrbuch für Nachhaltige Ökonomie" ersch</w:t>
      </w:r>
      <w:r w:rsidR="00862425">
        <w:t xml:space="preserve">ien 2012 </w:t>
      </w:r>
      <w:r>
        <w:t xml:space="preserve">zum zweiten Mal. Es wird vom BMU (Bundesministerium für Umwelt ...) finanziell gefördert und inhaltlich begleitet. </w:t>
      </w:r>
    </w:p>
    <w:p w:rsidR="00862425" w:rsidRDefault="000D4B2A" w:rsidP="000078FD">
      <w:r>
        <w:lastRenderedPageBreak/>
        <w:t>Die starke Resonanz aus Politik, Unternehmen und Medien</w:t>
      </w:r>
      <w:r w:rsidR="00862425">
        <w:t xml:space="preserve"> beim Thema „Glücksforschung“</w:t>
      </w:r>
      <w:r>
        <w:t xml:space="preserve"> zeigt auch, dass die Glücksforschung </w:t>
      </w:r>
      <w:r w:rsidR="00F65DAF">
        <w:t xml:space="preserve">mittlerweile </w:t>
      </w:r>
      <w:r>
        <w:t xml:space="preserve">den Nerv der Zeit trifft. </w:t>
      </w:r>
    </w:p>
    <w:p w:rsidR="00487D82" w:rsidRDefault="00862425">
      <w:r>
        <w:t xml:space="preserve">Weitere Informationen finden sich unter </w:t>
      </w:r>
      <w:hyperlink r:id="rId7" w:history="1">
        <w:r w:rsidR="00487D82" w:rsidRPr="00DF693A">
          <w:rPr>
            <w:rStyle w:val="Hyperlink"/>
          </w:rPr>
          <w:t>www.ruckriegel.org</w:t>
        </w:r>
      </w:hyperlink>
      <w:r w:rsidR="00487D82">
        <w:t>.</w:t>
      </w:r>
      <w:bookmarkStart w:id="0" w:name="_GoBack"/>
      <w:bookmarkEnd w:id="0"/>
    </w:p>
    <w:p w:rsidR="00060BA1" w:rsidRDefault="00C96FA9">
      <w:r>
        <w:t xml:space="preserve">Kurzfassung unter: </w:t>
      </w:r>
      <w:r w:rsidRPr="00C96FA9">
        <w:t>http://www.ohm-hochschule.de/seitenbaum/fakultaeten/betriebswirtschaft/online-services/aktuelles-newsarchiv/newsarchiv-2013/januar-februar-maerz/page.html</w:t>
      </w:r>
      <w:r>
        <w:t xml:space="preserve"> </w:t>
      </w:r>
      <w:r w:rsidR="00862425">
        <w:t xml:space="preserve"> </w:t>
      </w:r>
    </w:p>
    <w:sectPr w:rsidR="00060B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A1"/>
    <w:rsid w:val="000078FD"/>
    <w:rsid w:val="000316B5"/>
    <w:rsid w:val="00060BA1"/>
    <w:rsid w:val="000B58B3"/>
    <w:rsid w:val="000D4B2A"/>
    <w:rsid w:val="00151169"/>
    <w:rsid w:val="001B4EE7"/>
    <w:rsid w:val="00220CFF"/>
    <w:rsid w:val="002431C5"/>
    <w:rsid w:val="00487D82"/>
    <w:rsid w:val="00614F29"/>
    <w:rsid w:val="00862425"/>
    <w:rsid w:val="00865467"/>
    <w:rsid w:val="008E7306"/>
    <w:rsid w:val="00920421"/>
    <w:rsid w:val="00AF45D6"/>
    <w:rsid w:val="00C96FA9"/>
    <w:rsid w:val="00D57D20"/>
    <w:rsid w:val="00F65DAF"/>
    <w:rsid w:val="00F84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4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4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ckriege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wkoeln.de/de/infodienste/iwd/archiv/beitrag/gluecksforschung-vom-glueck-im-wohlstand-100498" TargetMode="External"/><Relationship Id="rId5" Type="http://schemas.openxmlformats.org/officeDocument/2006/relationships/hyperlink" Target="http://www.hss.de/uploads/tx_ddceventsbrowser/PS_Themenheft_01_2012_Internet_0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2013-01-17T17:43:00Z</dcterms:created>
  <dcterms:modified xsi:type="dcterms:W3CDTF">2013-01-18T09:49:00Z</dcterms:modified>
</cp:coreProperties>
</file>