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CD" w:rsidRDefault="00DD6BCD" w:rsidP="00DD6BCD">
      <w:pPr>
        <w:rPr>
          <w:rFonts w:ascii="Times New Roman" w:hAnsi="Times New Roman" w:cs="Times New Roman"/>
          <w:sz w:val="24"/>
          <w:szCs w:val="24"/>
        </w:rPr>
      </w:pPr>
      <w:r w:rsidRPr="00923CC4">
        <w:rPr>
          <w:rFonts w:ascii="Times New Roman" w:hAnsi="Times New Roman" w:cs="Times New Roman"/>
          <w:sz w:val="24"/>
          <w:szCs w:val="24"/>
        </w:rPr>
        <w:t>5</w:t>
      </w:r>
      <w:r>
        <w:rPr>
          <w:rFonts w:ascii="Times New Roman" w:hAnsi="Times New Roman" w:cs="Times New Roman"/>
          <w:sz w:val="24"/>
          <w:szCs w:val="24"/>
        </w:rPr>
        <w:t>6</w:t>
      </w:r>
      <w:r w:rsidRPr="00923CC4">
        <w:rPr>
          <w:rFonts w:ascii="Times New Roman" w:hAnsi="Times New Roman" w:cs="Times New Roman"/>
          <w:sz w:val="24"/>
          <w:szCs w:val="24"/>
        </w:rPr>
        <w:t>. E-Mail an Frau MdB Daniela Kolbe</w:t>
      </w:r>
      <w:r>
        <w:rPr>
          <w:rFonts w:ascii="Times New Roman" w:hAnsi="Times New Roman" w:cs="Times New Roman"/>
          <w:sz w:val="24"/>
          <w:szCs w:val="24"/>
        </w:rPr>
        <w:t xml:space="preserve"> vom 19.11.2015 -  Newsletter 6/2015</w:t>
      </w:r>
    </w:p>
    <w:p w:rsidR="00DD6BCD" w:rsidRDefault="00DD6BCD" w:rsidP="00904BB3">
      <w:pPr>
        <w:spacing w:after="120" w:line="360" w:lineRule="auto"/>
        <w:rPr>
          <w:rFonts w:ascii="Times New Roman" w:hAnsi="Times New Roman" w:cs="Times New Roman"/>
          <w:sz w:val="24"/>
          <w:szCs w:val="24"/>
        </w:rPr>
      </w:pPr>
    </w:p>
    <w:p w:rsidR="00904BB3" w:rsidRPr="00A11DFF" w:rsidRDefault="005B1C53" w:rsidP="00904BB3">
      <w:pPr>
        <w:spacing w:after="120" w:line="360" w:lineRule="auto"/>
        <w:rPr>
          <w:rFonts w:ascii="Times New Roman" w:hAnsi="Times New Roman" w:cs="Times New Roman"/>
          <w:sz w:val="24"/>
          <w:szCs w:val="24"/>
        </w:rPr>
      </w:pPr>
      <w:r w:rsidRPr="00A11DFF">
        <w:rPr>
          <w:rFonts w:ascii="Times New Roman" w:hAnsi="Times New Roman" w:cs="Times New Roman"/>
          <w:sz w:val="24"/>
          <w:szCs w:val="24"/>
        </w:rPr>
        <w:t>OECD: "</w:t>
      </w:r>
      <w:proofErr w:type="spellStart"/>
      <w:r w:rsidRPr="00A11DFF">
        <w:rPr>
          <w:rFonts w:ascii="Times New Roman" w:hAnsi="Times New Roman" w:cs="Times New Roman"/>
          <w:sz w:val="24"/>
          <w:szCs w:val="24"/>
        </w:rPr>
        <w:t>How`s</w:t>
      </w:r>
      <w:proofErr w:type="spellEnd"/>
      <w:r w:rsidRPr="00A11DFF">
        <w:rPr>
          <w:rFonts w:ascii="Times New Roman" w:hAnsi="Times New Roman" w:cs="Times New Roman"/>
          <w:sz w:val="24"/>
          <w:szCs w:val="24"/>
        </w:rPr>
        <w:t xml:space="preserve"> Life 2015  </w:t>
      </w:r>
      <w:proofErr w:type="spellStart"/>
      <w:r w:rsidRPr="00A11DFF">
        <w:rPr>
          <w:rFonts w:ascii="Times New Roman" w:hAnsi="Times New Roman" w:cs="Times New Roman"/>
          <w:sz w:val="24"/>
          <w:szCs w:val="24"/>
        </w:rPr>
        <w:t>Measuring</w:t>
      </w:r>
      <w:proofErr w:type="spellEnd"/>
      <w:r w:rsidRPr="00A11DFF">
        <w:rPr>
          <w:rFonts w:ascii="Times New Roman" w:hAnsi="Times New Roman" w:cs="Times New Roman"/>
          <w:sz w:val="24"/>
          <w:szCs w:val="24"/>
        </w:rPr>
        <w:t xml:space="preserve"> Well-</w:t>
      </w:r>
      <w:proofErr w:type="spellStart"/>
      <w:r w:rsidRPr="00A11DFF">
        <w:rPr>
          <w:rFonts w:ascii="Times New Roman" w:hAnsi="Times New Roman" w:cs="Times New Roman"/>
          <w:sz w:val="24"/>
          <w:szCs w:val="24"/>
        </w:rPr>
        <w:t>Being</w:t>
      </w:r>
      <w:proofErr w:type="spellEnd"/>
      <w:r w:rsidRPr="00A11DFF">
        <w:rPr>
          <w:rFonts w:ascii="Times New Roman" w:hAnsi="Times New Roman" w:cs="Times New Roman"/>
          <w:sz w:val="24"/>
          <w:szCs w:val="24"/>
        </w:rPr>
        <w:t>"</w:t>
      </w:r>
      <w:r w:rsidR="00BA2A26" w:rsidRPr="00A11DFF">
        <w:rPr>
          <w:rFonts w:ascii="Times New Roman" w:hAnsi="Times New Roman" w:cs="Times New Roman"/>
          <w:sz w:val="24"/>
          <w:szCs w:val="24"/>
        </w:rPr>
        <w:t xml:space="preserve"> -  </w:t>
      </w:r>
      <w:r w:rsidR="0042483F">
        <w:rPr>
          <w:rFonts w:ascii="Times New Roman" w:hAnsi="Times New Roman" w:cs="Times New Roman"/>
          <w:sz w:val="24"/>
          <w:szCs w:val="24"/>
        </w:rPr>
        <w:t>"</w:t>
      </w:r>
      <w:r w:rsidR="00BA2A26" w:rsidRPr="00A11DFF">
        <w:rPr>
          <w:rFonts w:ascii="Times New Roman" w:hAnsi="Times New Roman" w:cs="Times New Roman"/>
          <w:sz w:val="24"/>
          <w:szCs w:val="24"/>
        </w:rPr>
        <w:t>Lebensqualitätsindex Schweiz</w:t>
      </w:r>
      <w:r w:rsidR="0042483F">
        <w:rPr>
          <w:rFonts w:ascii="Times New Roman" w:hAnsi="Times New Roman" w:cs="Times New Roman"/>
          <w:sz w:val="24"/>
          <w:szCs w:val="24"/>
        </w:rPr>
        <w:t>"</w:t>
      </w:r>
      <w:r w:rsidR="00A11DFF" w:rsidRPr="00A11DFF">
        <w:rPr>
          <w:rFonts w:ascii="Times New Roman" w:hAnsi="Times New Roman" w:cs="Times New Roman"/>
          <w:sz w:val="24"/>
          <w:szCs w:val="24"/>
        </w:rPr>
        <w:t xml:space="preserve"> - </w:t>
      </w:r>
      <w:r w:rsidR="0042483F">
        <w:rPr>
          <w:rFonts w:ascii="Times New Roman" w:hAnsi="Times New Roman" w:cs="Times New Roman"/>
          <w:sz w:val="24"/>
          <w:szCs w:val="24"/>
        </w:rPr>
        <w:t>"</w:t>
      </w:r>
      <w:r w:rsidR="00A11DFF" w:rsidRPr="00A11DFF">
        <w:rPr>
          <w:rFonts w:ascii="Times New Roman" w:hAnsi="Times New Roman" w:cs="Times New Roman"/>
          <w:sz w:val="24"/>
          <w:szCs w:val="24"/>
        </w:rPr>
        <w:t>Glück und Zufriedenheit in Nürnb</w:t>
      </w:r>
      <w:r w:rsidR="00A11DFF">
        <w:rPr>
          <w:rFonts w:ascii="Times New Roman" w:hAnsi="Times New Roman" w:cs="Times New Roman"/>
          <w:sz w:val="24"/>
          <w:szCs w:val="24"/>
        </w:rPr>
        <w:t>erg</w:t>
      </w:r>
      <w:r w:rsidR="0042483F">
        <w:rPr>
          <w:rFonts w:ascii="Times New Roman" w:hAnsi="Times New Roman" w:cs="Times New Roman"/>
          <w:sz w:val="24"/>
          <w:szCs w:val="24"/>
        </w:rPr>
        <w:t>"</w:t>
      </w:r>
    </w:p>
    <w:p w:rsidR="00904BB3" w:rsidRPr="00A11DFF" w:rsidRDefault="00904BB3" w:rsidP="00904BB3">
      <w:pPr>
        <w:spacing w:after="120" w:line="360" w:lineRule="auto"/>
        <w:rPr>
          <w:rFonts w:ascii="Times New Roman" w:hAnsi="Times New Roman" w:cs="Times New Roman"/>
          <w:sz w:val="24"/>
          <w:szCs w:val="24"/>
        </w:rPr>
      </w:pPr>
    </w:p>
    <w:p w:rsidR="00904BB3" w:rsidRPr="00FE327D" w:rsidRDefault="00904BB3" w:rsidP="00904BB3">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 xml:space="preserve">Sehr geehrte Frau Bundestagsabgeordnete, </w:t>
      </w:r>
    </w:p>
    <w:p w:rsidR="00904BB3" w:rsidRPr="00FE327D" w:rsidRDefault="00904BB3" w:rsidP="00904BB3">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liebe Frau Kolbe,</w:t>
      </w:r>
    </w:p>
    <w:p w:rsidR="00904BB3" w:rsidRPr="00FE327D" w:rsidRDefault="00904BB3" w:rsidP="00904BB3">
      <w:pPr>
        <w:spacing w:after="120" w:line="360" w:lineRule="auto"/>
        <w:rPr>
          <w:rFonts w:ascii="Times New Roman" w:hAnsi="Times New Roman" w:cs="Times New Roman"/>
          <w:sz w:val="24"/>
          <w:szCs w:val="24"/>
        </w:rPr>
      </w:pPr>
    </w:p>
    <w:p w:rsidR="00904BB3" w:rsidRDefault="00904BB3" w:rsidP="00904BB3">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vielen Dank für Ihre E-Mail</w:t>
      </w:r>
      <w:r>
        <w:rPr>
          <w:rFonts w:ascii="Times New Roman" w:hAnsi="Times New Roman" w:cs="Times New Roman"/>
          <w:sz w:val="24"/>
          <w:szCs w:val="24"/>
        </w:rPr>
        <w:t>s</w:t>
      </w:r>
      <w:r w:rsidRPr="00FE327D">
        <w:rPr>
          <w:rFonts w:ascii="Times New Roman" w:hAnsi="Times New Roman" w:cs="Times New Roman"/>
          <w:sz w:val="24"/>
          <w:szCs w:val="24"/>
        </w:rPr>
        <w:t xml:space="preserve"> vom </w:t>
      </w:r>
      <w:r>
        <w:rPr>
          <w:rFonts w:ascii="Times New Roman" w:hAnsi="Times New Roman" w:cs="Times New Roman"/>
          <w:sz w:val="24"/>
          <w:szCs w:val="24"/>
        </w:rPr>
        <w:t>30.8.2013 und vom 5</w:t>
      </w:r>
      <w:r w:rsidRPr="00FE327D">
        <w:rPr>
          <w:rFonts w:ascii="Times New Roman" w:hAnsi="Times New Roman" w:cs="Times New Roman"/>
          <w:sz w:val="24"/>
          <w:szCs w:val="24"/>
        </w:rPr>
        <w:t>.8.201</w:t>
      </w:r>
      <w:r>
        <w:rPr>
          <w:rFonts w:ascii="Times New Roman" w:hAnsi="Times New Roman" w:cs="Times New Roman"/>
          <w:sz w:val="24"/>
          <w:szCs w:val="24"/>
        </w:rPr>
        <w:t>4</w:t>
      </w:r>
      <w:r w:rsidRPr="00FE327D">
        <w:rPr>
          <w:rFonts w:ascii="Times New Roman" w:hAnsi="Times New Roman" w:cs="Times New Roman"/>
          <w:sz w:val="24"/>
          <w:szCs w:val="24"/>
        </w:rPr>
        <w:t xml:space="preserve">. </w:t>
      </w:r>
    </w:p>
    <w:p w:rsidR="00904BB3" w:rsidRDefault="00904BB3" w:rsidP="00904BB3">
      <w:p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Gerne komme ich Ihrem Wunsch nach, Sie auch nach Abschluss der Tätigkeit der Enquete-Kommission „Wachstum, Wohlstand, Lebensqualität - Wege zu nachhaltigem Wirtschaften und gesellschaftlichem Fortschritt in der Sozialen Marktwirtschaft“ des Deutschen Bundestages, die unter Ihrem Vorsitz stand,  über meine Arbeit, über Neues von der Glücksforschung (</w:t>
      </w:r>
      <w:proofErr w:type="spellStart"/>
      <w:r w:rsidRPr="00BF55F9">
        <w:rPr>
          <w:rFonts w:ascii="Times New Roman" w:hAnsi="Times New Roman" w:cs="Times New Roman"/>
          <w:sz w:val="24"/>
          <w:szCs w:val="24"/>
        </w:rPr>
        <w:t>Happiness</w:t>
      </w:r>
      <w:proofErr w:type="spellEnd"/>
      <w:r w:rsidRPr="00BF55F9">
        <w:rPr>
          <w:rFonts w:ascii="Times New Roman" w:hAnsi="Times New Roman" w:cs="Times New Roman"/>
          <w:sz w:val="24"/>
          <w:szCs w:val="24"/>
        </w:rPr>
        <w:t xml:space="preserve"> Research) und der Psychologischen Ökonomie (</w:t>
      </w:r>
      <w:proofErr w:type="spellStart"/>
      <w:r w:rsidRPr="00BF55F9">
        <w:rPr>
          <w:rFonts w:ascii="Times New Roman" w:hAnsi="Times New Roman" w:cs="Times New Roman"/>
          <w:sz w:val="24"/>
          <w:szCs w:val="24"/>
        </w:rPr>
        <w:t>Behavioral</w:t>
      </w:r>
      <w:proofErr w:type="spellEnd"/>
      <w:r w:rsidRPr="00BF55F9">
        <w:rPr>
          <w:rFonts w:ascii="Times New Roman" w:hAnsi="Times New Roman" w:cs="Times New Roman"/>
          <w:sz w:val="24"/>
          <w:szCs w:val="24"/>
        </w:rPr>
        <w:t xml:space="preserve"> Economics) auf dem Laufenden zu halten. </w:t>
      </w:r>
    </w:p>
    <w:p w:rsidR="00904BB3" w:rsidRPr="002E6958" w:rsidRDefault="00904BB3" w:rsidP="00904BB3">
      <w:pPr>
        <w:spacing w:after="120" w:line="360" w:lineRule="auto"/>
        <w:jc w:val="center"/>
        <w:rPr>
          <w:rFonts w:ascii="Times New Roman" w:hAnsi="Times New Roman" w:cs="Times New Roman"/>
          <w:bCs/>
          <w:sz w:val="24"/>
          <w:szCs w:val="24"/>
        </w:rPr>
      </w:pPr>
    </w:p>
    <w:p w:rsidR="00904BB3" w:rsidRPr="00942797" w:rsidRDefault="00904BB3" w:rsidP="00904BB3">
      <w:pPr>
        <w:spacing w:after="120" w:line="360" w:lineRule="auto"/>
        <w:jc w:val="center"/>
        <w:rPr>
          <w:rFonts w:ascii="Times New Roman" w:hAnsi="Times New Roman" w:cs="Times New Roman"/>
          <w:sz w:val="24"/>
          <w:szCs w:val="24"/>
          <w:lang w:val="en-US"/>
        </w:rPr>
      </w:pPr>
      <w:r w:rsidRPr="00942797">
        <w:rPr>
          <w:rFonts w:ascii="Times New Roman" w:hAnsi="Times New Roman" w:cs="Times New Roman"/>
          <w:bCs/>
          <w:sz w:val="24"/>
          <w:szCs w:val="24"/>
          <w:lang w:val="en-US"/>
        </w:rPr>
        <w:t>"Get ready to change the way you think about economics”</w:t>
      </w:r>
    </w:p>
    <w:p w:rsidR="00904BB3" w:rsidRPr="00942797" w:rsidRDefault="00904BB3" w:rsidP="00904BB3">
      <w:pPr>
        <w:spacing w:after="120" w:line="360" w:lineRule="auto"/>
        <w:jc w:val="center"/>
        <w:rPr>
          <w:rFonts w:ascii="Times New Roman" w:hAnsi="Times New Roman" w:cs="Times New Roman"/>
          <w:sz w:val="24"/>
          <w:szCs w:val="24"/>
          <w:lang w:val="en-US"/>
        </w:rPr>
      </w:pPr>
      <w:r w:rsidRPr="00942797">
        <w:rPr>
          <w:rFonts w:ascii="Times New Roman" w:hAnsi="Times New Roman" w:cs="Times New Roman"/>
          <w:sz w:val="24"/>
          <w:szCs w:val="24"/>
          <w:lang w:val="en-US"/>
        </w:rPr>
        <w:t xml:space="preserve">Richard H. </w:t>
      </w:r>
      <w:proofErr w:type="spellStart"/>
      <w:r w:rsidRPr="00942797">
        <w:rPr>
          <w:rFonts w:ascii="Times New Roman" w:hAnsi="Times New Roman" w:cs="Times New Roman"/>
          <w:sz w:val="24"/>
          <w:szCs w:val="24"/>
          <w:lang w:val="en-US"/>
        </w:rPr>
        <w:t>Thaler</w:t>
      </w:r>
      <w:proofErr w:type="spellEnd"/>
    </w:p>
    <w:p w:rsidR="00904BB3" w:rsidRDefault="00904BB3" w:rsidP="00904BB3">
      <w:pPr>
        <w:spacing w:after="120" w:line="360" w:lineRule="auto"/>
        <w:jc w:val="center"/>
        <w:rPr>
          <w:rFonts w:ascii="Times New Roman" w:hAnsi="Times New Roman" w:cs="Times New Roman"/>
          <w:sz w:val="24"/>
          <w:szCs w:val="24"/>
          <w:lang w:val="en-US"/>
        </w:rPr>
      </w:pPr>
      <w:r w:rsidRPr="00942797">
        <w:rPr>
          <w:rFonts w:ascii="Times New Roman" w:hAnsi="Times New Roman" w:cs="Times New Roman"/>
          <w:sz w:val="24"/>
          <w:szCs w:val="24"/>
          <w:lang w:val="en-US"/>
        </w:rPr>
        <w:t xml:space="preserve">President of the American Economic Association 2015  </w:t>
      </w:r>
    </w:p>
    <w:p w:rsidR="00904BB3" w:rsidRPr="00942797" w:rsidRDefault="00904BB3" w:rsidP="00904BB3">
      <w:pPr>
        <w:spacing w:after="120" w:line="360" w:lineRule="auto"/>
        <w:jc w:val="center"/>
        <w:rPr>
          <w:rFonts w:ascii="Times New Roman" w:hAnsi="Times New Roman" w:cs="Times New Roman"/>
          <w:sz w:val="24"/>
          <w:szCs w:val="24"/>
          <w:lang w:val="en-US"/>
        </w:rPr>
      </w:pPr>
      <w:r w:rsidRPr="00942797">
        <w:rPr>
          <w:rFonts w:ascii="Times New Roman" w:hAnsi="Times New Roman" w:cs="Times New Roman"/>
          <w:sz w:val="24"/>
          <w:szCs w:val="24"/>
          <w:lang w:val="en-US"/>
        </w:rPr>
        <w:t>The Making of Behavioral Economics,  2015</w:t>
      </w:r>
    </w:p>
    <w:p w:rsidR="00783FCE" w:rsidRPr="0042483F" w:rsidRDefault="00783FCE" w:rsidP="00783FCE">
      <w:pPr>
        <w:spacing w:after="120" w:line="360" w:lineRule="auto"/>
        <w:rPr>
          <w:rFonts w:ascii="Times New Roman" w:hAnsi="Times New Roman" w:cs="Times New Roman"/>
          <w:sz w:val="24"/>
          <w:szCs w:val="24"/>
          <w:lang w:val="en-US"/>
        </w:rPr>
      </w:pPr>
    </w:p>
    <w:p w:rsidR="00783FCE" w:rsidRDefault="00783FCE" w:rsidP="00783FCE">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Folgerichtig hat in diesem Jahr auch der Glücksforscher Angus </w:t>
      </w:r>
      <w:proofErr w:type="spellStart"/>
      <w:r>
        <w:rPr>
          <w:rFonts w:ascii="Times New Roman" w:hAnsi="Times New Roman" w:cs="Times New Roman"/>
          <w:sz w:val="24"/>
          <w:szCs w:val="24"/>
        </w:rPr>
        <w:t>Deaton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Princeton</w:t>
      </w:r>
      <w:proofErr w:type="spellEnd"/>
      <w:r>
        <w:rPr>
          <w:rFonts w:ascii="Times New Roman" w:hAnsi="Times New Roman" w:cs="Times New Roman"/>
          <w:sz w:val="24"/>
          <w:szCs w:val="24"/>
        </w:rPr>
        <w:t xml:space="preserve">) den Nobelpreis für Wirtschaftswissenschaften (präziser des "Preises der Schwedischen Reichsbank (der Schwedischen Zentralbank) zum Andenken an Alfred Nobel", der erst 1968 von der Schwedischen Reichsbank gestiftet wurde)  für sein Lebenswerk erhalten. 2013 erhielt Robert </w:t>
      </w:r>
      <w:proofErr w:type="spellStart"/>
      <w:r>
        <w:rPr>
          <w:rFonts w:ascii="Times New Roman" w:hAnsi="Times New Roman" w:cs="Times New Roman"/>
          <w:sz w:val="24"/>
          <w:szCs w:val="24"/>
        </w:rPr>
        <w:t>Shiller</w:t>
      </w:r>
      <w:proofErr w:type="spellEnd"/>
      <w:r>
        <w:rPr>
          <w:rFonts w:ascii="Times New Roman" w:hAnsi="Times New Roman" w:cs="Times New Roman"/>
          <w:sz w:val="24"/>
          <w:szCs w:val="24"/>
        </w:rPr>
        <w:t xml:space="preserve"> (Yale) den Nobelpreis für die Erklärung der wirtschaftlichen Krisen auf der Grundlage der Erkenntnisse der </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Economics. </w:t>
      </w:r>
    </w:p>
    <w:p w:rsidR="005B1C53" w:rsidRPr="00783FCE" w:rsidRDefault="00E74723" w:rsidP="00E74723">
      <w:pPr>
        <w:spacing w:before="120" w:after="0" w:line="360" w:lineRule="auto"/>
        <w:rPr>
          <w:rFonts w:ascii="Times New Roman" w:hAnsi="Times New Roman" w:cs="Times New Roman"/>
          <w:sz w:val="24"/>
          <w:szCs w:val="24"/>
        </w:rPr>
      </w:pPr>
      <w:r>
        <w:rPr>
          <w:rFonts w:ascii="Times New Roman" w:hAnsi="Times New Roman" w:cs="Times New Roman"/>
          <w:sz w:val="24"/>
          <w:szCs w:val="24"/>
        </w:rPr>
        <w:t>Für den erste Teils meiner Lehrveranstaltung "</w:t>
      </w:r>
      <w:proofErr w:type="spellStart"/>
      <w:r>
        <w:rPr>
          <w:rFonts w:ascii="Times New Roman" w:hAnsi="Times New Roman" w:cs="Times New Roman"/>
          <w:sz w:val="24"/>
          <w:szCs w:val="24"/>
        </w:rPr>
        <w:t>Foundations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Economics", die ich im MBA-Programm des Management Instituts der TH Nürnberg für </w:t>
      </w:r>
      <w:proofErr w:type="spellStart"/>
      <w:r>
        <w:rPr>
          <w:rFonts w:ascii="Times New Roman" w:hAnsi="Times New Roman" w:cs="Times New Roman"/>
          <w:sz w:val="24"/>
          <w:szCs w:val="24"/>
        </w:rPr>
        <w:t>StudentInnen</w:t>
      </w:r>
      <w:proofErr w:type="spellEnd"/>
      <w:r>
        <w:rPr>
          <w:rFonts w:ascii="Times New Roman" w:hAnsi="Times New Roman" w:cs="Times New Roman"/>
          <w:sz w:val="24"/>
          <w:szCs w:val="24"/>
        </w:rPr>
        <w:t xml:space="preserve"> ohne </w:t>
      </w:r>
      <w:r>
        <w:rPr>
          <w:rFonts w:ascii="Times New Roman" w:hAnsi="Times New Roman" w:cs="Times New Roman"/>
          <w:sz w:val="24"/>
          <w:szCs w:val="24"/>
        </w:rPr>
        <w:lastRenderedPageBreak/>
        <w:t>wirtschaftswissenschaftliches Studium, also für Ingenieure, IT-Spezialisten, Mediziner etc. halte, der mit "</w:t>
      </w:r>
      <w:r w:rsidRPr="00E74723">
        <w:rPr>
          <w:rFonts w:ascii="Times New Roman" w:hAnsi="Times New Roman" w:cs="Times New Roman"/>
          <w:sz w:val="24"/>
          <w:szCs w:val="24"/>
        </w:rPr>
        <w:t xml:space="preserve">New </w:t>
      </w:r>
      <w:proofErr w:type="spellStart"/>
      <w:r w:rsidRPr="00E74723">
        <w:rPr>
          <w:rFonts w:ascii="Times New Roman" w:hAnsi="Times New Roman" w:cs="Times New Roman"/>
          <w:sz w:val="24"/>
          <w:szCs w:val="24"/>
        </w:rPr>
        <w:t>Thinking</w:t>
      </w:r>
      <w:proofErr w:type="spellEnd"/>
      <w:r w:rsidRPr="00E74723">
        <w:rPr>
          <w:rFonts w:ascii="Times New Roman" w:hAnsi="Times New Roman" w:cs="Times New Roman"/>
          <w:sz w:val="24"/>
          <w:szCs w:val="24"/>
        </w:rPr>
        <w:t xml:space="preserve"> in Economics - </w:t>
      </w:r>
      <w:proofErr w:type="spellStart"/>
      <w:r w:rsidRPr="00E74723">
        <w:rPr>
          <w:rFonts w:ascii="Times New Roman" w:hAnsi="Times New Roman" w:cs="Times New Roman"/>
          <w:sz w:val="24"/>
          <w:szCs w:val="24"/>
        </w:rPr>
        <w:t>from</w:t>
      </w:r>
      <w:proofErr w:type="spellEnd"/>
      <w:r w:rsidRPr="00E74723">
        <w:rPr>
          <w:rFonts w:ascii="Times New Roman" w:hAnsi="Times New Roman" w:cs="Times New Roman"/>
          <w:sz w:val="24"/>
          <w:szCs w:val="24"/>
        </w:rPr>
        <w:t xml:space="preserve"> </w:t>
      </w:r>
      <w:proofErr w:type="spellStart"/>
      <w:r w:rsidRPr="00E74723">
        <w:rPr>
          <w:rFonts w:ascii="Times New Roman" w:hAnsi="Times New Roman" w:cs="Times New Roman"/>
          <w:sz w:val="24"/>
          <w:szCs w:val="24"/>
        </w:rPr>
        <w:t>Neoclassical</w:t>
      </w:r>
      <w:proofErr w:type="spellEnd"/>
      <w:r w:rsidRPr="00E74723">
        <w:rPr>
          <w:rFonts w:ascii="Times New Roman" w:hAnsi="Times New Roman" w:cs="Times New Roman"/>
          <w:sz w:val="24"/>
          <w:szCs w:val="24"/>
        </w:rPr>
        <w:t xml:space="preserve"> </w:t>
      </w:r>
      <w:proofErr w:type="spellStart"/>
      <w:r w:rsidRPr="00E74723">
        <w:rPr>
          <w:rFonts w:ascii="Times New Roman" w:hAnsi="Times New Roman" w:cs="Times New Roman"/>
          <w:sz w:val="24"/>
          <w:szCs w:val="24"/>
        </w:rPr>
        <w:t>Theory</w:t>
      </w:r>
      <w:proofErr w:type="spellEnd"/>
      <w:r w:rsidRPr="00E74723">
        <w:rPr>
          <w:rFonts w:ascii="Times New Roman" w:hAnsi="Times New Roman" w:cs="Times New Roman"/>
          <w:sz w:val="24"/>
          <w:szCs w:val="24"/>
        </w:rPr>
        <w:t xml:space="preserve"> </w:t>
      </w:r>
      <w:proofErr w:type="spellStart"/>
      <w:r w:rsidRPr="00E74723">
        <w:rPr>
          <w:rFonts w:ascii="Times New Roman" w:hAnsi="Times New Roman" w:cs="Times New Roman"/>
          <w:sz w:val="24"/>
          <w:szCs w:val="24"/>
        </w:rPr>
        <w:t>to</w:t>
      </w:r>
      <w:proofErr w:type="spellEnd"/>
      <w:r w:rsidRPr="00E74723">
        <w:rPr>
          <w:rFonts w:ascii="Times New Roman" w:hAnsi="Times New Roman" w:cs="Times New Roman"/>
          <w:sz w:val="24"/>
          <w:szCs w:val="24"/>
        </w:rPr>
        <w:t xml:space="preserve"> </w:t>
      </w:r>
      <w:proofErr w:type="spellStart"/>
      <w:r w:rsidRPr="00E74723">
        <w:rPr>
          <w:rFonts w:ascii="Times New Roman" w:hAnsi="Times New Roman" w:cs="Times New Roman"/>
          <w:sz w:val="24"/>
          <w:szCs w:val="24"/>
        </w:rPr>
        <w:t>Behavioral</w:t>
      </w:r>
      <w:proofErr w:type="spellEnd"/>
      <w:r w:rsidRPr="00E74723">
        <w:rPr>
          <w:rFonts w:ascii="Times New Roman" w:hAnsi="Times New Roman" w:cs="Times New Roman"/>
          <w:sz w:val="24"/>
          <w:szCs w:val="24"/>
        </w:rPr>
        <w:t xml:space="preserve"> Economics </w:t>
      </w:r>
      <w:proofErr w:type="spellStart"/>
      <w:r w:rsidRPr="00E74723">
        <w:rPr>
          <w:rFonts w:ascii="Times New Roman" w:hAnsi="Times New Roman" w:cs="Times New Roman"/>
          <w:sz w:val="24"/>
          <w:szCs w:val="24"/>
        </w:rPr>
        <w:t>and</w:t>
      </w:r>
      <w:proofErr w:type="spellEnd"/>
      <w:r w:rsidRPr="00E74723">
        <w:rPr>
          <w:rFonts w:ascii="Times New Roman" w:hAnsi="Times New Roman" w:cs="Times New Roman"/>
          <w:sz w:val="24"/>
          <w:szCs w:val="24"/>
        </w:rPr>
        <w:t xml:space="preserve">  </w:t>
      </w:r>
      <w:proofErr w:type="spellStart"/>
      <w:r w:rsidRPr="00E74723">
        <w:rPr>
          <w:rFonts w:ascii="Times New Roman" w:hAnsi="Times New Roman" w:cs="Times New Roman"/>
          <w:sz w:val="24"/>
          <w:szCs w:val="24"/>
        </w:rPr>
        <w:t>Happiness</w:t>
      </w:r>
      <w:proofErr w:type="spellEnd"/>
      <w:r w:rsidRPr="00E74723">
        <w:rPr>
          <w:rFonts w:ascii="Times New Roman" w:hAnsi="Times New Roman" w:cs="Times New Roman"/>
          <w:sz w:val="24"/>
          <w:szCs w:val="24"/>
        </w:rPr>
        <w:t xml:space="preserve"> Research</w:t>
      </w:r>
      <w:r>
        <w:rPr>
          <w:rFonts w:ascii="Times New Roman" w:hAnsi="Times New Roman" w:cs="Times New Roman"/>
          <w:sz w:val="24"/>
          <w:szCs w:val="24"/>
        </w:rPr>
        <w:t xml:space="preserve">" überschrieben ist, habe ich ein kurzes Abstract geschrieben. Es ist als Anlage beigefügt.  </w:t>
      </w:r>
    </w:p>
    <w:p w:rsidR="005B1C53" w:rsidRDefault="005B1C53" w:rsidP="00E74723">
      <w:pPr>
        <w:spacing w:before="120" w:after="0" w:line="360" w:lineRule="auto"/>
        <w:rPr>
          <w:rFonts w:ascii="Times New Roman" w:hAnsi="Times New Roman" w:cs="Times New Roman"/>
          <w:sz w:val="24"/>
          <w:szCs w:val="24"/>
        </w:rPr>
      </w:pPr>
      <w:r w:rsidRPr="005B1C53">
        <w:rPr>
          <w:rFonts w:ascii="Times New Roman" w:hAnsi="Times New Roman" w:cs="Times New Roman"/>
          <w:sz w:val="24"/>
          <w:szCs w:val="24"/>
        </w:rPr>
        <w:t>Im Oktober 2015 ist der neue "</w:t>
      </w:r>
      <w:proofErr w:type="spellStart"/>
      <w:r w:rsidRPr="005B1C53">
        <w:rPr>
          <w:rFonts w:ascii="Times New Roman" w:hAnsi="Times New Roman" w:cs="Times New Roman"/>
          <w:sz w:val="24"/>
          <w:szCs w:val="24"/>
        </w:rPr>
        <w:t>How</w:t>
      </w:r>
      <w:r>
        <w:rPr>
          <w:rFonts w:ascii="Times New Roman" w:hAnsi="Times New Roman" w:cs="Times New Roman"/>
          <w:sz w:val="24"/>
          <w:szCs w:val="24"/>
        </w:rPr>
        <w:t>`s</w:t>
      </w:r>
      <w:proofErr w:type="spellEnd"/>
      <w:r>
        <w:rPr>
          <w:rFonts w:ascii="Times New Roman" w:hAnsi="Times New Roman" w:cs="Times New Roman"/>
          <w:sz w:val="24"/>
          <w:szCs w:val="24"/>
        </w:rPr>
        <w:t xml:space="preserve"> Life" Report der OECD</w:t>
      </w:r>
      <w:r w:rsidR="00BA5A1C" w:rsidRPr="00BA5A1C">
        <w:t xml:space="preserve"> </w:t>
      </w:r>
      <w:r w:rsidR="00BA5A1C">
        <w:t>(</w:t>
      </w:r>
      <w:r w:rsidR="00BA5A1C" w:rsidRPr="00BA5A1C">
        <w:rPr>
          <w:rFonts w:ascii="Times New Roman" w:hAnsi="Times New Roman" w:cs="Times New Roman"/>
          <w:sz w:val="24"/>
          <w:szCs w:val="24"/>
        </w:rPr>
        <w:t>http://www.oecd.org/berlin/publikationen/how-s-life-2015.htm</w:t>
      </w:r>
      <w:r w:rsidR="00BA5A1C">
        <w:rPr>
          <w:rFonts w:ascii="Times New Roman" w:hAnsi="Times New Roman" w:cs="Times New Roman"/>
          <w:sz w:val="24"/>
          <w:szCs w:val="24"/>
        </w:rPr>
        <w:t>)</w:t>
      </w:r>
      <w:r>
        <w:rPr>
          <w:rFonts w:ascii="Times New Roman" w:hAnsi="Times New Roman" w:cs="Times New Roman"/>
          <w:sz w:val="24"/>
          <w:szCs w:val="24"/>
        </w:rPr>
        <w:t>, der im zweijährigen Rhythmus erscheint, veröffentlich worden. In der "</w:t>
      </w:r>
      <w:proofErr w:type="spellStart"/>
      <w:r>
        <w:rPr>
          <w:rFonts w:ascii="Times New Roman" w:hAnsi="Times New Roman" w:cs="Times New Roman"/>
          <w:sz w:val="24"/>
          <w:szCs w:val="24"/>
        </w:rPr>
        <w:t>How`s</w:t>
      </w:r>
      <w:proofErr w:type="spellEnd"/>
      <w:r>
        <w:rPr>
          <w:rFonts w:ascii="Times New Roman" w:hAnsi="Times New Roman" w:cs="Times New Roman"/>
          <w:sz w:val="24"/>
          <w:szCs w:val="24"/>
        </w:rPr>
        <w:t xml:space="preserve"> Life" Reihe berichtet die OECD über aktuelle Projekte</w:t>
      </w:r>
      <w:r w:rsidR="00336A54">
        <w:rPr>
          <w:rFonts w:ascii="Times New Roman" w:hAnsi="Times New Roman" w:cs="Times New Roman"/>
          <w:sz w:val="24"/>
          <w:szCs w:val="24"/>
        </w:rPr>
        <w:t xml:space="preserve">/ den aktuellen Stand </w:t>
      </w:r>
      <w:r>
        <w:rPr>
          <w:rFonts w:ascii="Times New Roman" w:hAnsi="Times New Roman" w:cs="Times New Roman"/>
          <w:sz w:val="24"/>
          <w:szCs w:val="24"/>
        </w:rPr>
        <w:t>der Well-</w:t>
      </w:r>
      <w:proofErr w:type="spellStart"/>
      <w:r>
        <w:rPr>
          <w:rFonts w:ascii="Times New Roman" w:hAnsi="Times New Roman" w:cs="Times New Roman"/>
          <w:sz w:val="24"/>
          <w:szCs w:val="24"/>
        </w:rPr>
        <w:t>Being</w:t>
      </w:r>
      <w:proofErr w:type="spellEnd"/>
      <w:r>
        <w:rPr>
          <w:rFonts w:ascii="Times New Roman" w:hAnsi="Times New Roman" w:cs="Times New Roman"/>
          <w:sz w:val="24"/>
          <w:szCs w:val="24"/>
        </w:rPr>
        <w:t>-Forschung der OECD.</w:t>
      </w:r>
    </w:p>
    <w:p w:rsidR="0042483F" w:rsidRDefault="0042483F" w:rsidP="00904BB3">
      <w:pPr>
        <w:spacing w:after="120" w:line="360" w:lineRule="auto"/>
        <w:rPr>
          <w:rFonts w:ascii="Times New Roman" w:hAnsi="Times New Roman" w:cs="Times New Roman"/>
          <w:sz w:val="24"/>
          <w:szCs w:val="24"/>
        </w:rPr>
      </w:pPr>
    </w:p>
    <w:p w:rsidR="00622167" w:rsidRDefault="0072616A" w:rsidP="00622167">
      <w:pPr>
        <w:spacing w:after="120" w:line="360" w:lineRule="auto"/>
        <w:jc w:val="center"/>
        <w:rPr>
          <w:rFonts w:ascii="Times New Roman" w:hAnsi="Times New Roman" w:cs="Times New Roman"/>
          <w:sz w:val="24"/>
          <w:szCs w:val="24"/>
          <w:lang w:val="en-US"/>
        </w:rPr>
      </w:pPr>
      <w:r w:rsidRPr="0072616A">
        <w:rPr>
          <w:rFonts w:ascii="Times New Roman" w:hAnsi="Times New Roman" w:cs="Times New Roman"/>
          <w:sz w:val="24"/>
          <w:szCs w:val="24"/>
          <w:lang w:val="en-US"/>
        </w:rPr>
        <w:t xml:space="preserve">"The OECD aims to promote "better </w:t>
      </w:r>
      <w:r>
        <w:rPr>
          <w:rFonts w:ascii="Times New Roman" w:hAnsi="Times New Roman" w:cs="Times New Roman"/>
          <w:sz w:val="24"/>
          <w:szCs w:val="24"/>
          <w:lang w:val="en-US"/>
        </w:rPr>
        <w:t xml:space="preserve">policies </w:t>
      </w:r>
      <w:r w:rsidR="00622167">
        <w:rPr>
          <w:rFonts w:ascii="Times New Roman" w:hAnsi="Times New Roman" w:cs="Times New Roman"/>
          <w:sz w:val="24"/>
          <w:szCs w:val="24"/>
          <w:lang w:val="en-US"/>
        </w:rPr>
        <w:t xml:space="preserve">for better lives". Doing this requires a good understanding of what it means to have a better life; an assessment of people`s well-being today along with a sense of what improvements should be </w:t>
      </w:r>
      <w:proofErr w:type="spellStart"/>
      <w:r w:rsidR="00622167">
        <w:rPr>
          <w:rFonts w:ascii="Times New Roman" w:hAnsi="Times New Roman" w:cs="Times New Roman"/>
          <w:sz w:val="24"/>
          <w:szCs w:val="24"/>
          <w:lang w:val="en-US"/>
        </w:rPr>
        <w:t>prioritised</w:t>
      </w:r>
      <w:proofErr w:type="spellEnd"/>
      <w:r w:rsidR="00622167">
        <w:rPr>
          <w:rFonts w:ascii="Times New Roman" w:hAnsi="Times New Roman" w:cs="Times New Roman"/>
          <w:sz w:val="24"/>
          <w:szCs w:val="24"/>
          <w:lang w:val="en-US"/>
        </w:rPr>
        <w:t xml:space="preserve">." </w:t>
      </w:r>
    </w:p>
    <w:p w:rsidR="0072616A" w:rsidRDefault="00622167" w:rsidP="00622167">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OECD, How`s Life 2015, S. 22 </w:t>
      </w:r>
    </w:p>
    <w:p w:rsidR="0042483F" w:rsidRPr="0072616A" w:rsidRDefault="0042483F" w:rsidP="00622167">
      <w:pPr>
        <w:spacing w:after="120" w:line="360" w:lineRule="auto"/>
        <w:jc w:val="center"/>
        <w:rPr>
          <w:rFonts w:ascii="Times New Roman" w:hAnsi="Times New Roman" w:cs="Times New Roman"/>
          <w:sz w:val="24"/>
          <w:szCs w:val="24"/>
          <w:lang w:val="en-US"/>
        </w:rPr>
      </w:pPr>
    </w:p>
    <w:p w:rsidR="00904BB3" w:rsidRDefault="005B1C53" w:rsidP="00904BB3">
      <w:pPr>
        <w:spacing w:after="120" w:line="360" w:lineRule="auto"/>
        <w:rPr>
          <w:rFonts w:ascii="Times New Roman" w:hAnsi="Times New Roman" w:cs="Times New Roman"/>
          <w:sz w:val="24"/>
          <w:szCs w:val="24"/>
        </w:rPr>
      </w:pPr>
      <w:r w:rsidRPr="00622167">
        <w:rPr>
          <w:rFonts w:ascii="Times New Roman" w:hAnsi="Times New Roman" w:cs="Times New Roman"/>
          <w:sz w:val="24"/>
          <w:szCs w:val="24"/>
        </w:rPr>
        <w:t>Im aktuellen Report geht es um die Ressourcen</w:t>
      </w:r>
      <w:r w:rsidR="00622167" w:rsidRPr="00622167">
        <w:rPr>
          <w:rFonts w:ascii="Times New Roman" w:hAnsi="Times New Roman" w:cs="Times New Roman"/>
          <w:sz w:val="24"/>
          <w:szCs w:val="24"/>
        </w:rPr>
        <w:t xml:space="preserve">, die in </w:t>
      </w:r>
      <w:r w:rsidR="00622167">
        <w:rPr>
          <w:rFonts w:ascii="Times New Roman" w:hAnsi="Times New Roman" w:cs="Times New Roman"/>
          <w:sz w:val="24"/>
          <w:szCs w:val="24"/>
        </w:rPr>
        <w:t>einer Gesellschaft vorhanden sind</w:t>
      </w:r>
      <w:r w:rsidR="0042483F">
        <w:rPr>
          <w:rFonts w:ascii="Times New Roman" w:hAnsi="Times New Roman" w:cs="Times New Roman"/>
          <w:sz w:val="24"/>
          <w:szCs w:val="24"/>
        </w:rPr>
        <w:t xml:space="preserve"> </w:t>
      </w:r>
      <w:r w:rsidR="00336A54">
        <w:rPr>
          <w:rFonts w:ascii="Times New Roman" w:hAnsi="Times New Roman" w:cs="Times New Roman"/>
          <w:sz w:val="24"/>
          <w:szCs w:val="24"/>
        </w:rPr>
        <w:t>(sein müssen</w:t>
      </w:r>
      <w:r w:rsidR="0042483F">
        <w:rPr>
          <w:rFonts w:ascii="Times New Roman" w:hAnsi="Times New Roman" w:cs="Times New Roman"/>
          <w:sz w:val="24"/>
          <w:szCs w:val="24"/>
        </w:rPr>
        <w:t>)</w:t>
      </w:r>
      <w:r w:rsidR="00622167">
        <w:rPr>
          <w:rFonts w:ascii="Times New Roman" w:hAnsi="Times New Roman" w:cs="Times New Roman"/>
          <w:sz w:val="24"/>
          <w:szCs w:val="24"/>
        </w:rPr>
        <w:t xml:space="preserve">, um </w:t>
      </w:r>
      <w:r w:rsidRPr="00622167">
        <w:rPr>
          <w:rFonts w:ascii="Times New Roman" w:hAnsi="Times New Roman" w:cs="Times New Roman"/>
          <w:sz w:val="24"/>
          <w:szCs w:val="24"/>
        </w:rPr>
        <w:t xml:space="preserve"> Wohlbefinden</w:t>
      </w:r>
      <w:r w:rsidR="00622167">
        <w:rPr>
          <w:rFonts w:ascii="Times New Roman" w:hAnsi="Times New Roman" w:cs="Times New Roman"/>
          <w:sz w:val="24"/>
          <w:szCs w:val="24"/>
        </w:rPr>
        <w:t xml:space="preserve"> </w:t>
      </w:r>
      <w:r w:rsidR="00760993">
        <w:rPr>
          <w:rFonts w:ascii="Times New Roman" w:hAnsi="Times New Roman" w:cs="Times New Roman"/>
          <w:sz w:val="24"/>
          <w:szCs w:val="24"/>
        </w:rPr>
        <w:t xml:space="preserve">auch </w:t>
      </w:r>
      <w:r w:rsidR="00622167">
        <w:rPr>
          <w:rFonts w:ascii="Times New Roman" w:hAnsi="Times New Roman" w:cs="Times New Roman"/>
          <w:sz w:val="24"/>
          <w:szCs w:val="24"/>
        </w:rPr>
        <w:t>in der Zukunft zu ermöglichen</w:t>
      </w:r>
      <w:r w:rsidRPr="00622167">
        <w:rPr>
          <w:rFonts w:ascii="Times New Roman" w:hAnsi="Times New Roman" w:cs="Times New Roman"/>
          <w:sz w:val="24"/>
          <w:szCs w:val="24"/>
        </w:rPr>
        <w:t>, Ansätze zur Erfassung des Woh</w:t>
      </w:r>
      <w:r w:rsidR="0072616A" w:rsidRPr="00622167">
        <w:rPr>
          <w:rFonts w:ascii="Times New Roman" w:hAnsi="Times New Roman" w:cs="Times New Roman"/>
          <w:sz w:val="24"/>
          <w:szCs w:val="24"/>
        </w:rPr>
        <w:t>lbefin</w:t>
      </w:r>
      <w:r w:rsidR="0072616A">
        <w:rPr>
          <w:rFonts w:ascii="Times New Roman" w:hAnsi="Times New Roman" w:cs="Times New Roman"/>
          <w:sz w:val="24"/>
          <w:szCs w:val="24"/>
        </w:rPr>
        <w:t xml:space="preserve">dens der Kinder, </w:t>
      </w:r>
      <w:r w:rsidR="00622167">
        <w:rPr>
          <w:rFonts w:ascii="Times New Roman" w:hAnsi="Times New Roman" w:cs="Times New Roman"/>
          <w:sz w:val="24"/>
          <w:szCs w:val="24"/>
        </w:rPr>
        <w:t xml:space="preserve">die Wirkungen des </w:t>
      </w:r>
      <w:r w:rsidR="0072616A">
        <w:rPr>
          <w:rFonts w:ascii="Times New Roman" w:hAnsi="Times New Roman" w:cs="Times New Roman"/>
          <w:sz w:val="24"/>
          <w:szCs w:val="24"/>
        </w:rPr>
        <w:t>Ehrenamt</w:t>
      </w:r>
      <w:r w:rsidR="00622167">
        <w:rPr>
          <w:rFonts w:ascii="Times New Roman" w:hAnsi="Times New Roman" w:cs="Times New Roman"/>
          <w:sz w:val="24"/>
          <w:szCs w:val="24"/>
        </w:rPr>
        <w:t xml:space="preserve">s auf das </w:t>
      </w:r>
      <w:r w:rsidR="0072616A">
        <w:rPr>
          <w:rFonts w:ascii="Times New Roman" w:hAnsi="Times New Roman" w:cs="Times New Roman"/>
          <w:sz w:val="24"/>
          <w:szCs w:val="24"/>
        </w:rPr>
        <w:t xml:space="preserve">Wohlbefinden sowie um die Faktoren, die für das Wohlbefinden auf regionaler/ kommunaler Ebene wesentlich sind. </w:t>
      </w:r>
      <w:r w:rsidR="0041435E">
        <w:rPr>
          <w:rFonts w:ascii="Times New Roman" w:hAnsi="Times New Roman" w:cs="Times New Roman"/>
          <w:sz w:val="24"/>
          <w:szCs w:val="24"/>
        </w:rPr>
        <w:t xml:space="preserve">Zu dieser regionalen/ kommunalen </w:t>
      </w:r>
      <w:r w:rsidR="0072616A">
        <w:rPr>
          <w:rFonts w:ascii="Times New Roman" w:hAnsi="Times New Roman" w:cs="Times New Roman"/>
          <w:sz w:val="24"/>
          <w:szCs w:val="24"/>
        </w:rPr>
        <w:t xml:space="preserve"> </w:t>
      </w:r>
      <w:r w:rsidR="0041435E">
        <w:rPr>
          <w:rFonts w:ascii="Times New Roman" w:hAnsi="Times New Roman" w:cs="Times New Roman"/>
          <w:sz w:val="24"/>
          <w:szCs w:val="24"/>
        </w:rPr>
        <w:t>Perspektive hat die OECD 2014 die Studie "</w:t>
      </w:r>
      <w:proofErr w:type="spellStart"/>
      <w:r w:rsidR="0041435E">
        <w:rPr>
          <w:rFonts w:ascii="Times New Roman" w:hAnsi="Times New Roman" w:cs="Times New Roman"/>
          <w:sz w:val="24"/>
          <w:szCs w:val="24"/>
        </w:rPr>
        <w:t>How`s</w:t>
      </w:r>
      <w:proofErr w:type="spellEnd"/>
      <w:r w:rsidR="0041435E">
        <w:rPr>
          <w:rFonts w:ascii="Times New Roman" w:hAnsi="Times New Roman" w:cs="Times New Roman"/>
          <w:sz w:val="24"/>
          <w:szCs w:val="24"/>
        </w:rPr>
        <w:t xml:space="preserve"> Life in </w:t>
      </w:r>
      <w:proofErr w:type="spellStart"/>
      <w:r w:rsidR="0041435E">
        <w:rPr>
          <w:rFonts w:ascii="Times New Roman" w:hAnsi="Times New Roman" w:cs="Times New Roman"/>
          <w:sz w:val="24"/>
          <w:szCs w:val="24"/>
        </w:rPr>
        <w:t>your</w:t>
      </w:r>
      <w:proofErr w:type="spellEnd"/>
      <w:r w:rsidR="0041435E">
        <w:rPr>
          <w:rFonts w:ascii="Times New Roman" w:hAnsi="Times New Roman" w:cs="Times New Roman"/>
          <w:sz w:val="24"/>
          <w:szCs w:val="24"/>
        </w:rPr>
        <w:t xml:space="preserve"> Region?" vorgelegt</w:t>
      </w:r>
      <w:r w:rsidR="00620141">
        <w:rPr>
          <w:rFonts w:ascii="Times New Roman" w:hAnsi="Times New Roman" w:cs="Times New Roman"/>
          <w:sz w:val="24"/>
          <w:szCs w:val="24"/>
        </w:rPr>
        <w:t xml:space="preserve"> (</w:t>
      </w:r>
      <w:r w:rsidR="00620141" w:rsidRPr="00620141">
        <w:rPr>
          <w:rFonts w:ascii="Times New Roman" w:hAnsi="Times New Roman" w:cs="Times New Roman"/>
          <w:sz w:val="24"/>
          <w:szCs w:val="24"/>
        </w:rPr>
        <w:t>http://www.oecd.org/berlin/publikationen/how-s-life-in-your-region.htm</w:t>
      </w:r>
      <w:r w:rsidR="00620141">
        <w:rPr>
          <w:rFonts w:ascii="Times New Roman" w:hAnsi="Times New Roman" w:cs="Times New Roman"/>
          <w:sz w:val="24"/>
          <w:szCs w:val="24"/>
        </w:rPr>
        <w:t xml:space="preserve">). Interessant </w:t>
      </w:r>
      <w:r w:rsidR="00760993">
        <w:rPr>
          <w:rFonts w:ascii="Times New Roman" w:hAnsi="Times New Roman" w:cs="Times New Roman"/>
          <w:sz w:val="24"/>
          <w:szCs w:val="24"/>
        </w:rPr>
        <w:t>und ganz konkret ist</w:t>
      </w:r>
      <w:r w:rsidR="00620141">
        <w:rPr>
          <w:rFonts w:ascii="Times New Roman" w:hAnsi="Times New Roman" w:cs="Times New Roman"/>
          <w:sz w:val="24"/>
          <w:szCs w:val="24"/>
        </w:rPr>
        <w:t xml:space="preserve"> in diesem Zusammenhang auch </w:t>
      </w:r>
      <w:r w:rsidR="00E27BB1">
        <w:rPr>
          <w:rFonts w:ascii="Times New Roman" w:hAnsi="Times New Roman" w:cs="Times New Roman"/>
          <w:sz w:val="24"/>
          <w:szCs w:val="24"/>
        </w:rPr>
        <w:t xml:space="preserve">etwa </w:t>
      </w:r>
      <w:r w:rsidR="00620141">
        <w:rPr>
          <w:rFonts w:ascii="Times New Roman" w:hAnsi="Times New Roman" w:cs="Times New Roman"/>
          <w:sz w:val="24"/>
          <w:szCs w:val="24"/>
        </w:rPr>
        <w:t>die Well-</w:t>
      </w:r>
      <w:proofErr w:type="spellStart"/>
      <w:r w:rsidR="00620141">
        <w:rPr>
          <w:rFonts w:ascii="Times New Roman" w:hAnsi="Times New Roman" w:cs="Times New Roman"/>
          <w:sz w:val="24"/>
          <w:szCs w:val="24"/>
        </w:rPr>
        <w:t>being</w:t>
      </w:r>
      <w:proofErr w:type="spellEnd"/>
      <w:r w:rsidR="00620141">
        <w:rPr>
          <w:rFonts w:ascii="Times New Roman" w:hAnsi="Times New Roman" w:cs="Times New Roman"/>
          <w:sz w:val="24"/>
          <w:szCs w:val="24"/>
        </w:rPr>
        <w:t xml:space="preserve"> </w:t>
      </w:r>
      <w:proofErr w:type="spellStart"/>
      <w:r w:rsidR="00620141">
        <w:rPr>
          <w:rFonts w:ascii="Times New Roman" w:hAnsi="Times New Roman" w:cs="Times New Roman"/>
          <w:sz w:val="24"/>
          <w:szCs w:val="24"/>
        </w:rPr>
        <w:t>for</w:t>
      </w:r>
      <w:proofErr w:type="spellEnd"/>
      <w:r w:rsidR="00620141">
        <w:rPr>
          <w:rFonts w:ascii="Times New Roman" w:hAnsi="Times New Roman" w:cs="Times New Roman"/>
          <w:sz w:val="24"/>
          <w:szCs w:val="24"/>
        </w:rPr>
        <w:t xml:space="preserve"> Life </w:t>
      </w:r>
      <w:proofErr w:type="spellStart"/>
      <w:r w:rsidR="00620141">
        <w:rPr>
          <w:rFonts w:ascii="Times New Roman" w:hAnsi="Times New Roman" w:cs="Times New Roman"/>
          <w:sz w:val="24"/>
          <w:szCs w:val="24"/>
        </w:rPr>
        <w:t>Strategy</w:t>
      </w:r>
      <w:proofErr w:type="spellEnd"/>
      <w:r w:rsidR="00620141">
        <w:rPr>
          <w:rFonts w:ascii="Times New Roman" w:hAnsi="Times New Roman" w:cs="Times New Roman"/>
          <w:sz w:val="24"/>
          <w:szCs w:val="24"/>
        </w:rPr>
        <w:t xml:space="preserve"> in Newcastle/UK (</w:t>
      </w:r>
      <w:r w:rsidR="00620141" w:rsidRPr="00620141">
        <w:rPr>
          <w:rFonts w:ascii="Times New Roman" w:hAnsi="Times New Roman" w:cs="Times New Roman"/>
          <w:sz w:val="24"/>
          <w:szCs w:val="24"/>
        </w:rPr>
        <w:t>http://www.wellbeingforlife.org.uk/our-strategy</w:t>
      </w:r>
      <w:r w:rsidR="00E27BB1">
        <w:rPr>
          <w:rFonts w:ascii="Times New Roman" w:hAnsi="Times New Roman" w:cs="Times New Roman"/>
          <w:sz w:val="24"/>
          <w:szCs w:val="24"/>
        </w:rPr>
        <w:t>).</w:t>
      </w:r>
      <w:r w:rsidR="00620141">
        <w:rPr>
          <w:rFonts w:ascii="Times New Roman" w:hAnsi="Times New Roman" w:cs="Times New Roman"/>
          <w:sz w:val="24"/>
          <w:szCs w:val="24"/>
        </w:rPr>
        <w:t xml:space="preserve">  </w:t>
      </w:r>
      <w:r w:rsidR="0041435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27BB1" w:rsidRPr="00760993" w:rsidRDefault="00E27BB1" w:rsidP="00BA5A1C">
      <w:pPr>
        <w:spacing w:after="120" w:line="360" w:lineRule="auto"/>
        <w:jc w:val="center"/>
        <w:rPr>
          <w:rFonts w:ascii="Times New Roman" w:hAnsi="Times New Roman" w:cs="Times New Roman"/>
          <w:sz w:val="24"/>
          <w:szCs w:val="24"/>
        </w:rPr>
      </w:pPr>
    </w:p>
    <w:p w:rsidR="00BA5A1C" w:rsidRPr="003343EB" w:rsidRDefault="00BA5A1C" w:rsidP="00BA5A1C">
      <w:pPr>
        <w:spacing w:after="120" w:line="360" w:lineRule="auto"/>
        <w:jc w:val="center"/>
        <w:rPr>
          <w:rFonts w:ascii="Times New Roman" w:hAnsi="Times New Roman" w:cs="Times New Roman"/>
          <w:sz w:val="24"/>
          <w:szCs w:val="24"/>
        </w:rPr>
      </w:pPr>
      <w:r w:rsidRPr="00BA5A1C">
        <w:rPr>
          <w:rFonts w:ascii="Times New Roman" w:hAnsi="Times New Roman" w:cs="Times New Roman"/>
          <w:sz w:val="24"/>
          <w:szCs w:val="24"/>
          <w:lang w:val="en-US"/>
        </w:rPr>
        <w:t xml:space="preserve">"Data show that, on average, volunteers tend to report higher satisfaction with life and experience positive </w:t>
      </w:r>
      <w:r w:rsidR="0042483F">
        <w:rPr>
          <w:rFonts w:ascii="Times New Roman" w:hAnsi="Times New Roman" w:cs="Times New Roman"/>
          <w:sz w:val="24"/>
          <w:szCs w:val="24"/>
          <w:lang w:val="en-US"/>
        </w:rPr>
        <w:t xml:space="preserve">feelings </w:t>
      </w:r>
      <w:r w:rsidRPr="00BA5A1C">
        <w:rPr>
          <w:rFonts w:ascii="Times New Roman" w:hAnsi="Times New Roman" w:cs="Times New Roman"/>
          <w:sz w:val="24"/>
          <w:szCs w:val="24"/>
          <w:lang w:val="en-US"/>
        </w:rPr>
        <w:t>more fre</w:t>
      </w:r>
      <w:r>
        <w:rPr>
          <w:rFonts w:ascii="Times New Roman" w:hAnsi="Times New Roman" w:cs="Times New Roman"/>
          <w:sz w:val="24"/>
          <w:szCs w:val="24"/>
          <w:lang w:val="en-US"/>
        </w:rPr>
        <w:t>quently than non-volunteers."</w:t>
      </w:r>
      <w:r w:rsidRPr="00BA5A1C">
        <w:rPr>
          <w:rFonts w:ascii="Times New Roman" w:hAnsi="Times New Roman" w:cs="Times New Roman"/>
          <w:sz w:val="24"/>
          <w:szCs w:val="24"/>
          <w:lang w:val="en-US"/>
        </w:rPr>
        <w:t xml:space="preserve"> </w:t>
      </w:r>
      <w:r w:rsidRPr="00BA5A1C">
        <w:rPr>
          <w:rFonts w:ascii="Times New Roman" w:hAnsi="Times New Roman" w:cs="Times New Roman"/>
          <w:sz w:val="24"/>
          <w:szCs w:val="24"/>
        </w:rPr>
        <w:t>(zu den Gründen siehe Box 5.</w:t>
      </w:r>
      <w:r>
        <w:rPr>
          <w:rFonts w:ascii="Times New Roman" w:hAnsi="Times New Roman" w:cs="Times New Roman"/>
          <w:sz w:val="24"/>
          <w:szCs w:val="24"/>
        </w:rPr>
        <w:t>7)</w:t>
      </w:r>
    </w:p>
    <w:p w:rsidR="003343EB" w:rsidRDefault="00BA5A1C" w:rsidP="00BA5A1C">
      <w:pPr>
        <w:spacing w:after="120" w:line="360" w:lineRule="auto"/>
        <w:jc w:val="center"/>
        <w:rPr>
          <w:rFonts w:ascii="Times New Roman" w:hAnsi="Times New Roman" w:cs="Times New Roman"/>
          <w:sz w:val="24"/>
          <w:szCs w:val="24"/>
        </w:rPr>
      </w:pPr>
      <w:r w:rsidRPr="00BA5A1C">
        <w:rPr>
          <w:rFonts w:ascii="Times New Roman" w:hAnsi="Times New Roman" w:cs="Times New Roman"/>
          <w:sz w:val="24"/>
          <w:szCs w:val="24"/>
        </w:rPr>
        <w:t xml:space="preserve">OECD, </w:t>
      </w:r>
      <w:proofErr w:type="spellStart"/>
      <w:r w:rsidRPr="00BA5A1C">
        <w:rPr>
          <w:rFonts w:ascii="Times New Roman" w:hAnsi="Times New Roman" w:cs="Times New Roman"/>
          <w:sz w:val="24"/>
          <w:szCs w:val="24"/>
        </w:rPr>
        <w:t>How`s</w:t>
      </w:r>
      <w:proofErr w:type="spellEnd"/>
      <w:r w:rsidRPr="00BA5A1C">
        <w:rPr>
          <w:rFonts w:ascii="Times New Roman" w:hAnsi="Times New Roman" w:cs="Times New Roman"/>
          <w:sz w:val="24"/>
          <w:szCs w:val="24"/>
        </w:rPr>
        <w:t xml:space="preserve"> Life 2015, S. 2</w:t>
      </w:r>
      <w:r>
        <w:rPr>
          <w:rFonts w:ascii="Times New Roman" w:hAnsi="Times New Roman" w:cs="Times New Roman"/>
          <w:sz w:val="24"/>
          <w:szCs w:val="24"/>
        </w:rPr>
        <w:t>16</w:t>
      </w:r>
    </w:p>
    <w:p w:rsidR="00BA2A26" w:rsidRDefault="00BA2A26" w:rsidP="00BA5A1C">
      <w:pPr>
        <w:spacing w:after="120" w:line="360" w:lineRule="auto"/>
        <w:jc w:val="center"/>
        <w:rPr>
          <w:rFonts w:ascii="Times New Roman" w:hAnsi="Times New Roman" w:cs="Times New Roman"/>
          <w:sz w:val="24"/>
          <w:szCs w:val="24"/>
        </w:rPr>
      </w:pPr>
    </w:p>
    <w:p w:rsidR="004D5D39" w:rsidRDefault="00364CF1" w:rsidP="00364CF1">
      <w:pPr>
        <w:spacing w:after="120" w:line="360" w:lineRule="auto"/>
        <w:rPr>
          <w:rFonts w:ascii="Times New Roman" w:hAnsi="Times New Roman" w:cs="Times New Roman"/>
          <w:bCs/>
          <w:color w:val="000000"/>
          <w:sz w:val="24"/>
          <w:szCs w:val="24"/>
          <w:bdr w:val="none" w:sz="0" w:space="0" w:color="auto" w:frame="1"/>
        </w:rPr>
      </w:pPr>
      <w:r w:rsidRPr="00FC6C82">
        <w:rPr>
          <w:rFonts w:ascii="Times New Roman" w:hAnsi="Times New Roman" w:cs="Times New Roman"/>
          <w:sz w:val="24"/>
          <w:szCs w:val="24"/>
        </w:rPr>
        <w:t xml:space="preserve">Am 10. November habe ich auf der </w:t>
      </w:r>
      <w:r w:rsidR="00FC6C82" w:rsidRPr="00FC6C82">
        <w:rPr>
          <w:rFonts w:ascii="Times New Roman" w:hAnsi="Times New Roman" w:cs="Times New Roman"/>
          <w:bCs/>
          <w:color w:val="000000"/>
          <w:sz w:val="24"/>
          <w:szCs w:val="24"/>
          <w:bdr w:val="none" w:sz="0" w:space="0" w:color="auto" w:frame="1"/>
        </w:rPr>
        <w:t xml:space="preserve">5. Ostschweizer Gemeindetagung zum Thema </w:t>
      </w:r>
      <w:r w:rsidR="00FC6C82">
        <w:rPr>
          <w:rFonts w:ascii="Times New Roman" w:hAnsi="Times New Roman" w:cs="Times New Roman"/>
          <w:bCs/>
          <w:color w:val="000000"/>
          <w:sz w:val="24"/>
          <w:szCs w:val="24"/>
          <w:bdr w:val="none" w:sz="0" w:space="0" w:color="auto" w:frame="1"/>
        </w:rPr>
        <w:t>"</w:t>
      </w:r>
      <w:r w:rsidR="00FC6C82" w:rsidRPr="00FC6C82">
        <w:rPr>
          <w:rFonts w:ascii="Times New Roman" w:hAnsi="Times New Roman" w:cs="Times New Roman"/>
          <w:bCs/>
          <w:color w:val="000000"/>
          <w:sz w:val="24"/>
          <w:szCs w:val="24"/>
          <w:bdr w:val="none" w:sz="0" w:space="0" w:color="auto" w:frame="1"/>
        </w:rPr>
        <w:t>Lebensqualität in der Gemeinde</w:t>
      </w:r>
      <w:r w:rsidR="00FC6C82">
        <w:rPr>
          <w:rFonts w:ascii="Times New Roman" w:hAnsi="Times New Roman" w:cs="Times New Roman"/>
          <w:bCs/>
          <w:color w:val="000000"/>
          <w:sz w:val="24"/>
          <w:szCs w:val="24"/>
          <w:bdr w:val="none" w:sz="0" w:space="0" w:color="auto" w:frame="1"/>
        </w:rPr>
        <w:t xml:space="preserve">" an der Hochschule St. Gallen einen Vortrag gehalten, der mit </w:t>
      </w:r>
      <w:r w:rsidR="00FC6C82" w:rsidRPr="00FC6C82">
        <w:rPr>
          <w:rFonts w:ascii="Times New Roman" w:hAnsi="Times New Roman" w:cs="Times New Roman"/>
          <w:bCs/>
          <w:color w:val="000000"/>
          <w:sz w:val="24"/>
          <w:szCs w:val="24"/>
          <w:bdr w:val="none" w:sz="0" w:space="0" w:color="auto" w:frame="1"/>
        </w:rPr>
        <w:t>"Zur Wichtigkeit der subjektiven Lebensqualität in der kommunalen Standortpolitik</w:t>
      </w:r>
      <w:r w:rsidR="00FC6C82">
        <w:rPr>
          <w:rFonts w:ascii="Times New Roman" w:hAnsi="Times New Roman" w:cs="Times New Roman"/>
          <w:bCs/>
          <w:color w:val="000000"/>
          <w:sz w:val="24"/>
          <w:szCs w:val="24"/>
          <w:bdr w:val="none" w:sz="0" w:space="0" w:color="auto" w:frame="1"/>
        </w:rPr>
        <w:t xml:space="preserve">" </w:t>
      </w:r>
      <w:r w:rsidR="00FC6C82">
        <w:rPr>
          <w:rFonts w:ascii="Times New Roman" w:hAnsi="Times New Roman" w:cs="Times New Roman"/>
          <w:bCs/>
          <w:color w:val="000000"/>
          <w:sz w:val="24"/>
          <w:szCs w:val="24"/>
          <w:bdr w:val="none" w:sz="0" w:space="0" w:color="auto" w:frame="1"/>
        </w:rPr>
        <w:lastRenderedPageBreak/>
        <w:t>überschrieben war</w:t>
      </w:r>
      <w:r w:rsidR="004D5D39">
        <w:rPr>
          <w:rFonts w:ascii="Times New Roman" w:hAnsi="Times New Roman" w:cs="Times New Roman"/>
          <w:bCs/>
          <w:color w:val="000000"/>
          <w:sz w:val="24"/>
          <w:szCs w:val="24"/>
          <w:bdr w:val="none" w:sz="0" w:space="0" w:color="auto" w:frame="1"/>
        </w:rPr>
        <w:t xml:space="preserve"> (</w:t>
      </w:r>
      <w:r w:rsidR="004D5D39" w:rsidRPr="004D5D39">
        <w:rPr>
          <w:rFonts w:ascii="Times New Roman" w:hAnsi="Times New Roman" w:cs="Times New Roman"/>
          <w:bCs/>
          <w:color w:val="000000"/>
          <w:sz w:val="24"/>
          <w:szCs w:val="24"/>
          <w:bdr w:val="none" w:sz="0" w:space="0" w:color="auto" w:frame="1"/>
        </w:rPr>
        <w:t>https://www.fhsg.ch/fhs.nsf/de/event?opendocument&amp;event=10.11.2015-ostschweizer-gemeindetagung-2015</w:t>
      </w:r>
      <w:r w:rsidR="004D5D39">
        <w:rPr>
          <w:rFonts w:ascii="Times New Roman" w:hAnsi="Times New Roman" w:cs="Times New Roman"/>
          <w:bCs/>
          <w:color w:val="000000"/>
          <w:sz w:val="24"/>
          <w:szCs w:val="24"/>
          <w:bdr w:val="none" w:sz="0" w:space="0" w:color="auto" w:frame="1"/>
        </w:rPr>
        <w:t>)</w:t>
      </w:r>
      <w:r w:rsidR="00FC6C82">
        <w:rPr>
          <w:rFonts w:ascii="Times New Roman" w:hAnsi="Times New Roman" w:cs="Times New Roman"/>
          <w:bCs/>
          <w:color w:val="000000"/>
          <w:sz w:val="24"/>
          <w:szCs w:val="24"/>
          <w:bdr w:val="none" w:sz="0" w:space="0" w:color="auto" w:frame="1"/>
        </w:rPr>
        <w:t xml:space="preserve">. Auf dieser Tagung wurde auch der </w:t>
      </w:r>
      <w:r w:rsidR="004D5D39">
        <w:rPr>
          <w:rFonts w:ascii="Times New Roman" w:hAnsi="Times New Roman" w:cs="Times New Roman"/>
          <w:bCs/>
          <w:color w:val="000000"/>
          <w:sz w:val="24"/>
          <w:szCs w:val="24"/>
          <w:bdr w:val="none" w:sz="0" w:space="0" w:color="auto" w:frame="1"/>
        </w:rPr>
        <w:t>"Lebensqualitätsindex Schweiz" vorgestellt (</w:t>
      </w:r>
      <w:r w:rsidR="004D5D39" w:rsidRPr="004D5D39">
        <w:rPr>
          <w:rFonts w:ascii="Times New Roman" w:hAnsi="Times New Roman" w:cs="Times New Roman"/>
          <w:bCs/>
          <w:color w:val="000000"/>
          <w:sz w:val="24"/>
          <w:szCs w:val="24"/>
          <w:bdr w:val="none" w:sz="0" w:space="0" w:color="auto" w:frame="1"/>
        </w:rPr>
        <w:t>http://www.solebtdieschweiz.ch/</w:t>
      </w:r>
      <w:r w:rsidR="004D5D39">
        <w:rPr>
          <w:rFonts w:ascii="Times New Roman" w:hAnsi="Times New Roman" w:cs="Times New Roman"/>
          <w:bCs/>
          <w:color w:val="000000"/>
          <w:sz w:val="24"/>
          <w:szCs w:val="24"/>
          <w:bdr w:val="none" w:sz="0" w:space="0" w:color="auto" w:frame="1"/>
        </w:rPr>
        <w:t>).</w:t>
      </w:r>
    </w:p>
    <w:p w:rsidR="003D3002" w:rsidRDefault="003D3002" w:rsidP="00364CF1">
      <w:pPr>
        <w:spacing w:after="120" w:line="360" w:lineRule="auto"/>
        <w:rPr>
          <w:rFonts w:ascii="Times New Roman" w:hAnsi="Times New Roman" w:cs="Times New Roman"/>
          <w:bCs/>
          <w:sz w:val="24"/>
          <w:szCs w:val="24"/>
          <w:bdr w:val="none" w:sz="0" w:space="0" w:color="auto" w:frame="1"/>
        </w:rPr>
      </w:pPr>
      <w:r w:rsidRPr="003D3002">
        <w:rPr>
          <w:rFonts w:ascii="Times New Roman" w:hAnsi="Times New Roman" w:cs="Times New Roman"/>
          <w:sz w:val="24"/>
          <w:szCs w:val="24"/>
        </w:rPr>
        <w:t>"Der Lebensqualitätsindex ist ein angewandtes Forschungsprojekt der Institute</w:t>
      </w:r>
      <w:r w:rsidRPr="003D3002">
        <w:rPr>
          <w:rStyle w:val="apple-converted-space"/>
          <w:rFonts w:ascii="Times New Roman" w:hAnsi="Times New Roman" w:cs="Times New Roman"/>
          <w:sz w:val="24"/>
          <w:szCs w:val="24"/>
        </w:rPr>
        <w:t> </w:t>
      </w:r>
      <w:hyperlink r:id="rId6" w:tgtFrame="_self" w:history="1">
        <w:r w:rsidRPr="003D3002">
          <w:rPr>
            <w:rStyle w:val="Hyperlink"/>
            <w:rFonts w:ascii="Times New Roman" w:hAnsi="Times New Roman" w:cs="Times New Roman"/>
            <w:color w:val="auto"/>
            <w:sz w:val="24"/>
            <w:szCs w:val="24"/>
            <w:u w:val="none"/>
            <w:bdr w:val="none" w:sz="0" w:space="0" w:color="auto" w:frame="1"/>
          </w:rPr>
          <w:t>IDEE-FHS</w:t>
        </w:r>
      </w:hyperlink>
      <w:r w:rsidRPr="003D3002">
        <w:rPr>
          <w:rStyle w:val="apple-converted-space"/>
          <w:rFonts w:ascii="Times New Roman" w:hAnsi="Times New Roman" w:cs="Times New Roman"/>
          <w:sz w:val="24"/>
          <w:szCs w:val="24"/>
        </w:rPr>
        <w:t> </w:t>
      </w:r>
      <w:r w:rsidRPr="003D3002">
        <w:rPr>
          <w:rFonts w:ascii="Times New Roman" w:hAnsi="Times New Roman" w:cs="Times New Roman"/>
          <w:sz w:val="24"/>
          <w:szCs w:val="24"/>
        </w:rPr>
        <w:t>und</w:t>
      </w:r>
      <w:r w:rsidRPr="003D3002">
        <w:rPr>
          <w:rStyle w:val="apple-converted-space"/>
          <w:rFonts w:ascii="Times New Roman" w:hAnsi="Times New Roman" w:cs="Times New Roman"/>
          <w:sz w:val="24"/>
          <w:szCs w:val="24"/>
        </w:rPr>
        <w:t> </w:t>
      </w:r>
      <w:hyperlink r:id="rId7" w:tgtFrame="_self" w:history="1">
        <w:r w:rsidRPr="003D3002">
          <w:rPr>
            <w:rStyle w:val="Hyperlink"/>
            <w:rFonts w:ascii="Times New Roman" w:hAnsi="Times New Roman" w:cs="Times New Roman"/>
            <w:color w:val="auto"/>
            <w:sz w:val="24"/>
            <w:szCs w:val="24"/>
            <w:u w:val="none"/>
            <w:bdr w:val="none" w:sz="0" w:space="0" w:color="auto" w:frame="1"/>
          </w:rPr>
          <w:t>IFSA-FHS</w:t>
        </w:r>
      </w:hyperlink>
      <w:r w:rsidRPr="003D3002">
        <w:rPr>
          <w:rStyle w:val="apple-converted-space"/>
          <w:rFonts w:ascii="Times New Roman" w:hAnsi="Times New Roman" w:cs="Times New Roman"/>
          <w:sz w:val="24"/>
          <w:szCs w:val="24"/>
        </w:rPr>
        <w:t> </w:t>
      </w:r>
      <w:r w:rsidRPr="003D3002">
        <w:rPr>
          <w:rFonts w:ascii="Times New Roman" w:hAnsi="Times New Roman" w:cs="Times New Roman"/>
          <w:sz w:val="24"/>
          <w:szCs w:val="24"/>
        </w:rPr>
        <w:t xml:space="preserve">der FHS </w:t>
      </w:r>
      <w:proofErr w:type="spellStart"/>
      <w:r w:rsidRPr="003D3002">
        <w:rPr>
          <w:rFonts w:ascii="Times New Roman" w:hAnsi="Times New Roman" w:cs="Times New Roman"/>
          <w:sz w:val="24"/>
          <w:szCs w:val="24"/>
        </w:rPr>
        <w:t>St.Gallen</w:t>
      </w:r>
      <w:proofErr w:type="spellEnd"/>
      <w:r w:rsidRPr="003D3002">
        <w:rPr>
          <w:rFonts w:ascii="Times New Roman" w:hAnsi="Times New Roman" w:cs="Times New Roman"/>
          <w:sz w:val="24"/>
          <w:szCs w:val="24"/>
        </w:rPr>
        <w:t>, welches von der</w:t>
      </w:r>
      <w:r w:rsidRPr="003D3002">
        <w:rPr>
          <w:rStyle w:val="apple-converted-space"/>
          <w:rFonts w:ascii="Times New Roman" w:hAnsi="Times New Roman" w:cs="Times New Roman"/>
          <w:sz w:val="24"/>
          <w:szCs w:val="24"/>
        </w:rPr>
        <w:t> </w:t>
      </w:r>
      <w:hyperlink r:id="rId8" w:tgtFrame="_blank" w:history="1">
        <w:r w:rsidRPr="003D3002">
          <w:rPr>
            <w:rStyle w:val="Hyperlink"/>
            <w:rFonts w:ascii="Times New Roman" w:hAnsi="Times New Roman" w:cs="Times New Roman"/>
            <w:color w:val="auto"/>
            <w:sz w:val="24"/>
            <w:szCs w:val="24"/>
            <w:u w:val="none"/>
            <w:bdr w:val="none" w:sz="0" w:space="0" w:color="auto" w:frame="1"/>
          </w:rPr>
          <w:t>Gebert-Rüf-Stiftung</w:t>
        </w:r>
        <w:r w:rsidRPr="003D3002">
          <w:rPr>
            <w:rStyle w:val="apple-converted-space"/>
            <w:rFonts w:ascii="Times New Roman" w:hAnsi="Times New Roman" w:cs="Times New Roman"/>
            <w:sz w:val="24"/>
            <w:szCs w:val="24"/>
            <w:bdr w:val="none" w:sz="0" w:space="0" w:color="auto" w:frame="1"/>
          </w:rPr>
          <w:t> </w:t>
        </w:r>
      </w:hyperlink>
      <w:r w:rsidRPr="003D3002">
        <w:rPr>
          <w:rFonts w:ascii="Times New Roman" w:hAnsi="Times New Roman" w:cs="Times New Roman"/>
          <w:sz w:val="24"/>
          <w:szCs w:val="24"/>
        </w:rPr>
        <w:t>finanziert und unterstützt wird. Es stellt ein Pionierprojekt im Zusammenhang mit der Erhebung der Lebensqualität in den Schweizer Gemeinden dar, da es die subjektiven persönlichen Einschätzungen von Einwohnerinnen und Einwohner mit statistischen Daten kombiniert.</w:t>
      </w:r>
      <w:r w:rsidRPr="003D3002">
        <w:rPr>
          <w:rFonts w:ascii="Times New Roman" w:hAnsi="Times New Roman" w:cs="Times New Roman"/>
          <w:sz w:val="24"/>
          <w:szCs w:val="24"/>
        </w:rPr>
        <w:br/>
        <w:t>Daraus resultiert ein differenziertes Stimmungsbild der Lebensqualität in den einzelnen Schweizer Gemeinden, was einen Vergleich und damit auch eine Rangierung ermöglicht. Dies eben nicht blo</w:t>
      </w:r>
      <w:r>
        <w:rPr>
          <w:rFonts w:ascii="Times New Roman" w:hAnsi="Times New Roman" w:cs="Times New Roman"/>
          <w:sz w:val="24"/>
          <w:szCs w:val="24"/>
        </w:rPr>
        <w:t>ß</w:t>
      </w:r>
      <w:r w:rsidRPr="003D3002">
        <w:rPr>
          <w:rFonts w:ascii="Times New Roman" w:hAnsi="Times New Roman" w:cs="Times New Roman"/>
          <w:sz w:val="24"/>
          <w:szCs w:val="24"/>
        </w:rPr>
        <w:t xml:space="preserve"> aufgrund abstrakter und teils fragwürdiger Kriterien, sondern auch aufgrund der ebenso wichtigen Empfindung durch die Einwohnerschaft.</w:t>
      </w:r>
      <w:r w:rsidRPr="003D3002">
        <w:rPr>
          <w:rFonts w:ascii="Times New Roman" w:hAnsi="Times New Roman" w:cs="Times New Roman"/>
          <w:sz w:val="24"/>
          <w:szCs w:val="24"/>
        </w:rPr>
        <w:br/>
        <w:t>Die persönliche Bewertung der eigenen Gemeinde kann bequem und einfach auf der Website von</w:t>
      </w:r>
      <w:r w:rsidRPr="003D3002">
        <w:rPr>
          <w:rStyle w:val="apple-converted-space"/>
          <w:rFonts w:ascii="Times New Roman" w:hAnsi="Times New Roman" w:cs="Times New Roman"/>
          <w:sz w:val="24"/>
          <w:szCs w:val="24"/>
        </w:rPr>
        <w:t> </w:t>
      </w:r>
      <w:hyperlink r:id="rId9" w:tgtFrame="_blank" w:history="1">
        <w:r w:rsidRPr="003D3002">
          <w:rPr>
            <w:rStyle w:val="Hyperlink"/>
            <w:rFonts w:ascii="Times New Roman" w:hAnsi="Times New Roman" w:cs="Times New Roman"/>
            <w:color w:val="auto"/>
            <w:sz w:val="24"/>
            <w:szCs w:val="24"/>
            <w:u w:val="none"/>
            <w:bdr w:val="none" w:sz="0" w:space="0" w:color="auto" w:frame="1"/>
          </w:rPr>
          <w:t>So lebt die Schweiz</w:t>
        </w:r>
      </w:hyperlink>
      <w:r w:rsidRPr="003D3002">
        <w:rPr>
          <w:rStyle w:val="apple-converted-space"/>
          <w:rFonts w:ascii="Times New Roman" w:hAnsi="Times New Roman" w:cs="Times New Roman"/>
          <w:sz w:val="24"/>
          <w:szCs w:val="24"/>
        </w:rPr>
        <w:t> </w:t>
      </w:r>
      <w:r w:rsidRPr="003D3002">
        <w:rPr>
          <w:rFonts w:ascii="Times New Roman" w:hAnsi="Times New Roman" w:cs="Times New Roman"/>
          <w:sz w:val="24"/>
          <w:szCs w:val="24"/>
        </w:rPr>
        <w:t>vorgenommen werden, wo auch ergänzende Informationen einsehbar sind."</w:t>
      </w:r>
      <w:r w:rsidR="004D5D39" w:rsidRPr="003D3002">
        <w:rPr>
          <w:rFonts w:ascii="Times New Roman" w:hAnsi="Times New Roman" w:cs="Times New Roman"/>
          <w:bCs/>
          <w:sz w:val="24"/>
          <w:szCs w:val="24"/>
          <w:bdr w:val="none" w:sz="0" w:space="0" w:color="auto" w:frame="1"/>
        </w:rPr>
        <w:t xml:space="preserve"> </w:t>
      </w:r>
      <w:r w:rsidRPr="003D3002">
        <w:rPr>
          <w:rFonts w:ascii="Times New Roman" w:hAnsi="Times New Roman" w:cs="Times New Roman"/>
          <w:bCs/>
          <w:sz w:val="24"/>
          <w:szCs w:val="24"/>
          <w:bdr w:val="none" w:sz="0" w:space="0" w:color="auto" w:frame="1"/>
        </w:rPr>
        <w:t>(https://www.fhsg.ch/fhs.nsf/de/idee-fhs-auf-einen-blick)</w:t>
      </w:r>
      <w:r>
        <w:rPr>
          <w:rFonts w:ascii="Times New Roman" w:hAnsi="Times New Roman" w:cs="Times New Roman"/>
          <w:bCs/>
          <w:sz w:val="24"/>
          <w:szCs w:val="24"/>
          <w:bdr w:val="none" w:sz="0" w:space="0" w:color="auto" w:frame="1"/>
        </w:rPr>
        <w:t>.</w:t>
      </w:r>
    </w:p>
    <w:p w:rsidR="003D3002" w:rsidRDefault="003D3002" w:rsidP="00364CF1">
      <w:pPr>
        <w:spacing w:after="120" w:line="360" w:lineRule="auto"/>
        <w:rPr>
          <w:rFonts w:ascii="Times New Roman" w:hAnsi="Times New Roman" w:cs="Times New Roman"/>
          <w:bCs/>
          <w:color w:val="000000"/>
          <w:sz w:val="24"/>
          <w:szCs w:val="24"/>
          <w:bdr w:val="none" w:sz="0" w:space="0" w:color="auto" w:frame="1"/>
        </w:rPr>
      </w:pPr>
      <w:r>
        <w:rPr>
          <w:rFonts w:ascii="Times New Roman" w:hAnsi="Times New Roman" w:cs="Times New Roman"/>
          <w:bCs/>
          <w:color w:val="000000"/>
          <w:sz w:val="24"/>
          <w:szCs w:val="24"/>
          <w:bdr w:val="none" w:sz="0" w:space="0" w:color="auto" w:frame="1"/>
        </w:rPr>
        <w:t xml:space="preserve">Der "Lebensqualitätsindex Schweiz" beruht im Prinzip auf </w:t>
      </w:r>
      <w:r w:rsidR="00E27BB1">
        <w:rPr>
          <w:rFonts w:ascii="Times New Roman" w:hAnsi="Times New Roman" w:cs="Times New Roman"/>
          <w:bCs/>
          <w:color w:val="000000"/>
          <w:sz w:val="24"/>
          <w:szCs w:val="24"/>
          <w:bdr w:val="none" w:sz="0" w:space="0" w:color="auto" w:frame="1"/>
        </w:rPr>
        <w:t xml:space="preserve">dem </w:t>
      </w:r>
      <w:proofErr w:type="spellStart"/>
      <w:r w:rsidR="00E27BB1">
        <w:rPr>
          <w:rFonts w:ascii="Times New Roman" w:hAnsi="Times New Roman" w:cs="Times New Roman"/>
          <w:bCs/>
          <w:color w:val="000000"/>
          <w:sz w:val="24"/>
          <w:szCs w:val="24"/>
          <w:bdr w:val="none" w:sz="0" w:space="0" w:color="auto" w:frame="1"/>
        </w:rPr>
        <w:t>Indikatorenset</w:t>
      </w:r>
      <w:proofErr w:type="spellEnd"/>
      <w:r w:rsidR="00E27BB1">
        <w:rPr>
          <w:rFonts w:ascii="Times New Roman" w:hAnsi="Times New Roman" w:cs="Times New Roman"/>
          <w:bCs/>
          <w:color w:val="000000"/>
          <w:sz w:val="24"/>
          <w:szCs w:val="24"/>
          <w:bdr w:val="none" w:sz="0" w:space="0" w:color="auto" w:frame="1"/>
        </w:rPr>
        <w:t xml:space="preserve"> des</w:t>
      </w:r>
      <w:r>
        <w:rPr>
          <w:rFonts w:ascii="Times New Roman" w:hAnsi="Times New Roman" w:cs="Times New Roman"/>
          <w:bCs/>
          <w:color w:val="000000"/>
          <w:sz w:val="24"/>
          <w:szCs w:val="24"/>
          <w:bdr w:val="none" w:sz="0" w:space="0" w:color="auto" w:frame="1"/>
        </w:rPr>
        <w:t xml:space="preserve"> </w:t>
      </w:r>
      <w:proofErr w:type="spellStart"/>
      <w:r>
        <w:rPr>
          <w:rFonts w:ascii="Times New Roman" w:hAnsi="Times New Roman" w:cs="Times New Roman"/>
          <w:bCs/>
          <w:color w:val="000000"/>
          <w:sz w:val="24"/>
          <w:szCs w:val="24"/>
          <w:bdr w:val="none" w:sz="0" w:space="0" w:color="auto" w:frame="1"/>
        </w:rPr>
        <w:t>Better</w:t>
      </w:r>
      <w:proofErr w:type="spellEnd"/>
      <w:r>
        <w:rPr>
          <w:rFonts w:ascii="Times New Roman" w:hAnsi="Times New Roman" w:cs="Times New Roman"/>
          <w:bCs/>
          <w:color w:val="000000"/>
          <w:sz w:val="24"/>
          <w:szCs w:val="24"/>
          <w:bdr w:val="none" w:sz="0" w:space="0" w:color="auto" w:frame="1"/>
        </w:rPr>
        <w:t xml:space="preserve"> Life Index der OECD, allerdings werden hier ausschließlich die Einschätzungen der Bürger abgefragt. </w:t>
      </w:r>
    </w:p>
    <w:p w:rsidR="003D3002" w:rsidRDefault="003D3002" w:rsidP="00364CF1">
      <w:pPr>
        <w:spacing w:after="120" w:line="360" w:lineRule="auto"/>
        <w:rPr>
          <w:rFonts w:ascii="Times New Roman" w:hAnsi="Times New Roman" w:cs="Times New Roman"/>
          <w:bCs/>
          <w:color w:val="000000"/>
          <w:sz w:val="24"/>
          <w:szCs w:val="24"/>
          <w:bdr w:val="none" w:sz="0" w:space="0" w:color="auto" w:frame="1"/>
        </w:rPr>
      </w:pPr>
      <w:r>
        <w:rPr>
          <w:rFonts w:ascii="Times New Roman" w:hAnsi="Times New Roman" w:cs="Times New Roman"/>
          <w:bCs/>
          <w:color w:val="000000"/>
          <w:sz w:val="24"/>
          <w:szCs w:val="24"/>
          <w:bdr w:val="none" w:sz="0" w:space="0" w:color="auto" w:frame="1"/>
        </w:rPr>
        <w:t xml:space="preserve">Man könnte diese Plattform auch ohne Weiteres auf alle deutschen Kommunen übertragen.   </w:t>
      </w:r>
    </w:p>
    <w:p w:rsidR="00760993" w:rsidRDefault="00E27BB1" w:rsidP="00904BB3">
      <w:pPr>
        <w:spacing w:after="120" w:line="360" w:lineRule="auto"/>
        <w:rPr>
          <w:rFonts w:ascii="Times New Roman" w:hAnsi="Times New Roman" w:cs="Times New Roman"/>
          <w:bCs/>
          <w:color w:val="000000"/>
          <w:sz w:val="24"/>
          <w:szCs w:val="24"/>
          <w:bdr w:val="none" w:sz="0" w:space="0" w:color="auto" w:frame="1"/>
        </w:rPr>
      </w:pPr>
      <w:r>
        <w:rPr>
          <w:rFonts w:ascii="Times New Roman" w:hAnsi="Times New Roman" w:cs="Times New Roman"/>
          <w:bCs/>
          <w:color w:val="000000"/>
          <w:sz w:val="24"/>
          <w:szCs w:val="24"/>
          <w:bdr w:val="none" w:sz="0" w:space="0" w:color="auto" w:frame="1"/>
        </w:rPr>
        <w:t xml:space="preserve">Am 23.11.2015 kommt Eckart von Hirschhausen zum "Nürnberger Stadtgespräch" nach Nürnberg, das von Hans-Peter Kastenhuber von den Nürnberger Nachrichten moderiert wird. </w:t>
      </w:r>
    </w:p>
    <w:p w:rsidR="005B1C53" w:rsidRPr="00BA5A1C" w:rsidRDefault="00760993" w:rsidP="00904BB3">
      <w:pPr>
        <w:spacing w:after="120" w:line="360" w:lineRule="auto"/>
        <w:rPr>
          <w:rFonts w:ascii="Times New Roman" w:hAnsi="Times New Roman" w:cs="Times New Roman"/>
          <w:sz w:val="24"/>
          <w:szCs w:val="24"/>
        </w:rPr>
      </w:pPr>
      <w:r>
        <w:rPr>
          <w:rFonts w:ascii="Times New Roman" w:hAnsi="Times New Roman" w:cs="Times New Roman"/>
          <w:bCs/>
          <w:color w:val="000000"/>
          <w:sz w:val="24"/>
          <w:szCs w:val="24"/>
          <w:bdr w:val="none" w:sz="0" w:space="0" w:color="auto" w:frame="1"/>
        </w:rPr>
        <w:t>W</w:t>
      </w:r>
      <w:r w:rsidR="00E27BB1">
        <w:rPr>
          <w:rFonts w:ascii="Times New Roman" w:hAnsi="Times New Roman" w:cs="Times New Roman"/>
          <w:bCs/>
          <w:color w:val="000000"/>
          <w:sz w:val="24"/>
          <w:szCs w:val="24"/>
          <w:bdr w:val="none" w:sz="0" w:space="0" w:color="auto" w:frame="1"/>
        </w:rPr>
        <w:t xml:space="preserve">ie auf Bestellung hat das Amt für Stadtforschung und Statistik für Nürnberg und Fürth dazu im September 2015 die Ergebnisse einer Befragung, die im Jahr 2013 im Rahmen der im zweijährigen Rhythmus stattfindenden </w:t>
      </w:r>
      <w:r w:rsidR="0048621D">
        <w:rPr>
          <w:rFonts w:ascii="Times New Roman" w:hAnsi="Times New Roman" w:cs="Times New Roman"/>
          <w:bCs/>
          <w:color w:val="000000"/>
          <w:sz w:val="24"/>
          <w:szCs w:val="24"/>
          <w:bdr w:val="none" w:sz="0" w:space="0" w:color="auto" w:frame="1"/>
        </w:rPr>
        <w:t>Wohnungs- und Haushaltserhebung "Leben in Nürnberg" gewonnen wurden</w:t>
      </w:r>
      <w:r>
        <w:rPr>
          <w:rFonts w:ascii="Times New Roman" w:hAnsi="Times New Roman" w:cs="Times New Roman"/>
          <w:bCs/>
          <w:color w:val="000000"/>
          <w:sz w:val="24"/>
          <w:szCs w:val="24"/>
          <w:bdr w:val="none" w:sz="0" w:space="0" w:color="auto" w:frame="1"/>
        </w:rPr>
        <w:t>, veröffentlicht</w:t>
      </w:r>
      <w:r w:rsidR="0048621D">
        <w:rPr>
          <w:rFonts w:ascii="Times New Roman" w:hAnsi="Times New Roman" w:cs="Times New Roman"/>
          <w:bCs/>
          <w:color w:val="000000"/>
          <w:sz w:val="24"/>
          <w:szCs w:val="24"/>
          <w:bdr w:val="none" w:sz="0" w:space="0" w:color="auto" w:frame="1"/>
        </w:rPr>
        <w:t xml:space="preserve">. Der Bericht ist mit "Glück und Zufriedenheit in Nürnberg" überschrieben, wobei mit "Glück" das emotionale Wohlbefinden und mit "Zufriedenheit" das kognitive Wohlbefinden  gemeint ist. Die OECD fasst beide Aspekte unter dem Begriff </w:t>
      </w:r>
      <w:r>
        <w:rPr>
          <w:rFonts w:ascii="Times New Roman" w:hAnsi="Times New Roman" w:cs="Times New Roman"/>
          <w:bCs/>
          <w:color w:val="000000"/>
          <w:sz w:val="24"/>
          <w:szCs w:val="24"/>
          <w:bdr w:val="none" w:sz="0" w:space="0" w:color="auto" w:frame="1"/>
        </w:rPr>
        <w:t xml:space="preserve"> </w:t>
      </w:r>
      <w:r w:rsidR="0048621D">
        <w:rPr>
          <w:rFonts w:ascii="Times New Roman" w:hAnsi="Times New Roman" w:cs="Times New Roman"/>
          <w:bCs/>
          <w:color w:val="000000"/>
          <w:sz w:val="24"/>
          <w:szCs w:val="24"/>
          <w:bdr w:val="none" w:sz="0" w:space="0" w:color="auto" w:frame="1"/>
        </w:rPr>
        <w:t>"subjektives Wohlbefinden" ("</w:t>
      </w:r>
      <w:proofErr w:type="spellStart"/>
      <w:r w:rsidR="0048621D">
        <w:rPr>
          <w:rFonts w:ascii="Times New Roman" w:hAnsi="Times New Roman" w:cs="Times New Roman"/>
          <w:bCs/>
          <w:color w:val="000000"/>
          <w:sz w:val="24"/>
          <w:szCs w:val="24"/>
          <w:bdr w:val="none" w:sz="0" w:space="0" w:color="auto" w:frame="1"/>
        </w:rPr>
        <w:t>subjective</w:t>
      </w:r>
      <w:proofErr w:type="spellEnd"/>
      <w:r w:rsidR="0048621D">
        <w:rPr>
          <w:rFonts w:ascii="Times New Roman" w:hAnsi="Times New Roman" w:cs="Times New Roman"/>
          <w:bCs/>
          <w:color w:val="000000"/>
          <w:sz w:val="24"/>
          <w:szCs w:val="24"/>
          <w:bdr w:val="none" w:sz="0" w:space="0" w:color="auto" w:frame="1"/>
        </w:rPr>
        <w:t xml:space="preserve"> well-</w:t>
      </w:r>
      <w:proofErr w:type="spellStart"/>
      <w:r w:rsidR="0048621D">
        <w:rPr>
          <w:rFonts w:ascii="Times New Roman" w:hAnsi="Times New Roman" w:cs="Times New Roman"/>
          <w:bCs/>
          <w:color w:val="000000"/>
          <w:sz w:val="24"/>
          <w:szCs w:val="24"/>
          <w:bdr w:val="none" w:sz="0" w:space="0" w:color="auto" w:frame="1"/>
        </w:rPr>
        <w:t>being</w:t>
      </w:r>
      <w:proofErr w:type="spellEnd"/>
      <w:r w:rsidR="0048621D">
        <w:rPr>
          <w:rFonts w:ascii="Times New Roman" w:hAnsi="Times New Roman" w:cs="Times New Roman"/>
          <w:bCs/>
          <w:color w:val="000000"/>
          <w:sz w:val="24"/>
          <w:szCs w:val="24"/>
          <w:bdr w:val="none" w:sz="0" w:space="0" w:color="auto" w:frame="1"/>
        </w:rPr>
        <w:t>")</w:t>
      </w:r>
      <w:r>
        <w:rPr>
          <w:rFonts w:ascii="Times New Roman" w:hAnsi="Times New Roman" w:cs="Times New Roman"/>
          <w:bCs/>
          <w:color w:val="000000"/>
          <w:sz w:val="24"/>
          <w:szCs w:val="24"/>
          <w:bdr w:val="none" w:sz="0" w:space="0" w:color="auto" w:frame="1"/>
        </w:rPr>
        <w:t xml:space="preserve"> </w:t>
      </w:r>
      <w:r w:rsidR="0048621D">
        <w:rPr>
          <w:rFonts w:ascii="Times New Roman" w:hAnsi="Times New Roman" w:cs="Times New Roman"/>
          <w:bCs/>
          <w:color w:val="000000"/>
          <w:sz w:val="24"/>
          <w:szCs w:val="24"/>
          <w:bdr w:val="none" w:sz="0" w:space="0" w:color="auto" w:frame="1"/>
        </w:rPr>
        <w:t xml:space="preserve">zusammen, wobei </w:t>
      </w:r>
      <w:r w:rsidR="006600B0">
        <w:rPr>
          <w:rFonts w:ascii="Times New Roman" w:hAnsi="Times New Roman" w:cs="Times New Roman"/>
          <w:bCs/>
          <w:color w:val="000000"/>
          <w:sz w:val="24"/>
          <w:szCs w:val="24"/>
          <w:bdr w:val="none" w:sz="0" w:space="0" w:color="auto" w:frame="1"/>
        </w:rPr>
        <w:t xml:space="preserve">die OECD </w:t>
      </w:r>
      <w:r w:rsidR="0048621D">
        <w:rPr>
          <w:rFonts w:ascii="Times New Roman" w:hAnsi="Times New Roman" w:cs="Times New Roman"/>
          <w:bCs/>
          <w:color w:val="000000"/>
          <w:sz w:val="24"/>
          <w:szCs w:val="24"/>
          <w:bdr w:val="none" w:sz="0" w:space="0" w:color="auto" w:frame="1"/>
        </w:rPr>
        <w:t xml:space="preserve">die Lebenszufriedenheit ("Life </w:t>
      </w:r>
      <w:proofErr w:type="spellStart"/>
      <w:r w:rsidR="0048621D">
        <w:rPr>
          <w:rFonts w:ascii="Times New Roman" w:hAnsi="Times New Roman" w:cs="Times New Roman"/>
          <w:bCs/>
          <w:color w:val="000000"/>
          <w:sz w:val="24"/>
          <w:szCs w:val="24"/>
          <w:bdr w:val="none" w:sz="0" w:space="0" w:color="auto" w:frame="1"/>
        </w:rPr>
        <w:t>satisfaction</w:t>
      </w:r>
      <w:proofErr w:type="spellEnd"/>
      <w:r w:rsidR="0048621D">
        <w:rPr>
          <w:rFonts w:ascii="Times New Roman" w:hAnsi="Times New Roman" w:cs="Times New Roman"/>
          <w:bCs/>
          <w:color w:val="000000"/>
          <w:sz w:val="24"/>
          <w:szCs w:val="24"/>
          <w:bdr w:val="none" w:sz="0" w:space="0" w:color="auto" w:frame="1"/>
        </w:rPr>
        <w:t>")</w:t>
      </w:r>
      <w:r>
        <w:rPr>
          <w:rFonts w:ascii="Times New Roman" w:hAnsi="Times New Roman" w:cs="Times New Roman"/>
          <w:bCs/>
          <w:color w:val="000000"/>
          <w:sz w:val="24"/>
          <w:szCs w:val="24"/>
          <w:bdr w:val="none" w:sz="0" w:space="0" w:color="auto" w:frame="1"/>
        </w:rPr>
        <w:t xml:space="preserve"> </w:t>
      </w:r>
      <w:r w:rsidR="0048621D">
        <w:rPr>
          <w:rFonts w:ascii="Times New Roman" w:hAnsi="Times New Roman" w:cs="Times New Roman"/>
          <w:bCs/>
          <w:color w:val="000000"/>
          <w:sz w:val="24"/>
          <w:szCs w:val="24"/>
          <w:bdr w:val="none" w:sz="0" w:space="0" w:color="auto" w:frame="1"/>
        </w:rPr>
        <w:t xml:space="preserve">auf der Skala von 0 - 10 (0 = ganz und gar unzufrieden; 10 = ganz und gar zufrieden), das emotionale Wohlbefinden durch die "positive Gefühlsbilanz" ("Positive </w:t>
      </w:r>
      <w:proofErr w:type="spellStart"/>
      <w:r w:rsidR="0048621D">
        <w:rPr>
          <w:rFonts w:ascii="Times New Roman" w:hAnsi="Times New Roman" w:cs="Times New Roman"/>
          <w:bCs/>
          <w:color w:val="000000"/>
          <w:sz w:val="24"/>
          <w:szCs w:val="24"/>
          <w:bdr w:val="none" w:sz="0" w:space="0" w:color="auto" w:frame="1"/>
        </w:rPr>
        <w:t>affect</w:t>
      </w:r>
      <w:proofErr w:type="spellEnd"/>
      <w:r w:rsidR="0048621D">
        <w:rPr>
          <w:rFonts w:ascii="Times New Roman" w:hAnsi="Times New Roman" w:cs="Times New Roman"/>
          <w:bCs/>
          <w:color w:val="000000"/>
          <w:sz w:val="24"/>
          <w:szCs w:val="24"/>
          <w:bdr w:val="none" w:sz="0" w:space="0" w:color="auto" w:frame="1"/>
        </w:rPr>
        <w:t xml:space="preserve"> </w:t>
      </w:r>
      <w:proofErr w:type="spellStart"/>
      <w:r w:rsidR="0048621D">
        <w:rPr>
          <w:rFonts w:ascii="Times New Roman" w:hAnsi="Times New Roman" w:cs="Times New Roman"/>
          <w:bCs/>
          <w:color w:val="000000"/>
          <w:sz w:val="24"/>
          <w:szCs w:val="24"/>
          <w:bdr w:val="none" w:sz="0" w:space="0" w:color="auto" w:frame="1"/>
        </w:rPr>
        <w:t>balance</w:t>
      </w:r>
      <w:proofErr w:type="spellEnd"/>
      <w:r w:rsidR="0048621D">
        <w:rPr>
          <w:rFonts w:ascii="Times New Roman" w:hAnsi="Times New Roman" w:cs="Times New Roman"/>
          <w:bCs/>
          <w:color w:val="000000"/>
          <w:sz w:val="24"/>
          <w:szCs w:val="24"/>
          <w:bdr w:val="none" w:sz="0" w:space="0" w:color="auto" w:frame="1"/>
        </w:rPr>
        <w:t xml:space="preserve">") erfasst. Bei der  Positive </w:t>
      </w:r>
      <w:proofErr w:type="spellStart"/>
      <w:r w:rsidR="0048621D">
        <w:rPr>
          <w:rFonts w:ascii="Times New Roman" w:hAnsi="Times New Roman" w:cs="Times New Roman"/>
          <w:bCs/>
          <w:color w:val="000000"/>
          <w:sz w:val="24"/>
          <w:szCs w:val="24"/>
          <w:bdr w:val="none" w:sz="0" w:space="0" w:color="auto" w:frame="1"/>
        </w:rPr>
        <w:t>affect</w:t>
      </w:r>
      <w:proofErr w:type="spellEnd"/>
      <w:r w:rsidR="0048621D">
        <w:rPr>
          <w:rFonts w:ascii="Times New Roman" w:hAnsi="Times New Roman" w:cs="Times New Roman"/>
          <w:bCs/>
          <w:color w:val="000000"/>
          <w:sz w:val="24"/>
          <w:szCs w:val="24"/>
          <w:bdr w:val="none" w:sz="0" w:space="0" w:color="auto" w:frame="1"/>
        </w:rPr>
        <w:t xml:space="preserve"> </w:t>
      </w:r>
      <w:proofErr w:type="spellStart"/>
      <w:r w:rsidR="0048621D">
        <w:rPr>
          <w:rFonts w:ascii="Times New Roman" w:hAnsi="Times New Roman" w:cs="Times New Roman"/>
          <w:bCs/>
          <w:color w:val="000000"/>
          <w:sz w:val="24"/>
          <w:szCs w:val="24"/>
          <w:bdr w:val="none" w:sz="0" w:space="0" w:color="auto" w:frame="1"/>
        </w:rPr>
        <w:t>balance</w:t>
      </w:r>
      <w:proofErr w:type="spellEnd"/>
      <w:r w:rsidR="0048621D">
        <w:rPr>
          <w:rFonts w:ascii="Times New Roman" w:hAnsi="Times New Roman" w:cs="Times New Roman"/>
          <w:bCs/>
          <w:color w:val="000000"/>
          <w:sz w:val="24"/>
          <w:szCs w:val="24"/>
          <w:bdr w:val="none" w:sz="0" w:space="0" w:color="auto" w:frame="1"/>
        </w:rPr>
        <w:t xml:space="preserve"> wird der %-Satz der Menschen erfasst, die </w:t>
      </w:r>
      <w:r>
        <w:rPr>
          <w:rFonts w:ascii="Times New Roman" w:hAnsi="Times New Roman" w:cs="Times New Roman"/>
          <w:bCs/>
          <w:color w:val="000000"/>
          <w:sz w:val="24"/>
          <w:szCs w:val="24"/>
          <w:bdr w:val="none" w:sz="0" w:space="0" w:color="auto" w:frame="1"/>
        </w:rPr>
        <w:t xml:space="preserve">über </w:t>
      </w:r>
      <w:r w:rsidR="0048621D">
        <w:rPr>
          <w:rFonts w:ascii="Times New Roman" w:hAnsi="Times New Roman" w:cs="Times New Roman"/>
          <w:bCs/>
          <w:color w:val="000000"/>
          <w:sz w:val="24"/>
          <w:szCs w:val="24"/>
          <w:bdr w:val="none" w:sz="0" w:space="0" w:color="auto" w:frame="1"/>
        </w:rPr>
        <w:t xml:space="preserve">mehr positive als negative Gefühle am </w:t>
      </w:r>
      <w:r w:rsidR="0048621D">
        <w:rPr>
          <w:rFonts w:ascii="Times New Roman" w:hAnsi="Times New Roman" w:cs="Times New Roman"/>
          <w:bCs/>
          <w:color w:val="000000"/>
          <w:sz w:val="24"/>
          <w:szCs w:val="24"/>
          <w:bdr w:val="none" w:sz="0" w:space="0" w:color="auto" w:frame="1"/>
        </w:rPr>
        <w:lastRenderedPageBreak/>
        <w:t>vergangenen Tag</w:t>
      </w:r>
      <w:r w:rsidR="00A07D57">
        <w:rPr>
          <w:rFonts w:ascii="Times New Roman" w:hAnsi="Times New Roman" w:cs="Times New Roman"/>
          <w:bCs/>
          <w:color w:val="000000"/>
          <w:sz w:val="24"/>
          <w:szCs w:val="24"/>
          <w:bdr w:val="none" w:sz="0" w:space="0" w:color="auto" w:frame="1"/>
        </w:rPr>
        <w:t>/ am Tag vor der Befragung berichten (im Einzelnen hierzu OECD "</w:t>
      </w:r>
      <w:proofErr w:type="spellStart"/>
      <w:r w:rsidR="00A07D57">
        <w:rPr>
          <w:rFonts w:ascii="Times New Roman" w:hAnsi="Times New Roman" w:cs="Times New Roman"/>
          <w:bCs/>
          <w:color w:val="000000"/>
          <w:sz w:val="24"/>
          <w:szCs w:val="24"/>
          <w:bdr w:val="none" w:sz="0" w:space="0" w:color="auto" w:frame="1"/>
        </w:rPr>
        <w:t>How`s</w:t>
      </w:r>
      <w:proofErr w:type="spellEnd"/>
      <w:r w:rsidR="00A07D57">
        <w:rPr>
          <w:rFonts w:ascii="Times New Roman" w:hAnsi="Times New Roman" w:cs="Times New Roman"/>
          <w:bCs/>
          <w:color w:val="000000"/>
          <w:sz w:val="24"/>
          <w:szCs w:val="24"/>
          <w:bdr w:val="none" w:sz="0" w:space="0" w:color="auto" w:frame="1"/>
        </w:rPr>
        <w:t xml:space="preserve"> Life 2015", S. 97- 106).</w:t>
      </w:r>
    </w:p>
    <w:p w:rsidR="00760993" w:rsidRPr="00783FCE" w:rsidRDefault="00760993" w:rsidP="00760993">
      <w:pPr>
        <w:spacing w:after="120" w:line="360" w:lineRule="auto"/>
        <w:jc w:val="center"/>
        <w:rPr>
          <w:rFonts w:ascii="Times New Roman" w:hAnsi="Times New Roman" w:cs="Times New Roman"/>
          <w:color w:val="000000"/>
          <w:sz w:val="24"/>
          <w:szCs w:val="24"/>
          <w:shd w:val="clear" w:color="auto" w:fill="FFFFFF"/>
        </w:rPr>
      </w:pPr>
    </w:p>
    <w:p w:rsidR="00760993" w:rsidRPr="004A0411" w:rsidRDefault="00760993" w:rsidP="00760993">
      <w:pPr>
        <w:spacing w:after="120" w:line="360" w:lineRule="auto"/>
        <w:jc w:val="center"/>
        <w:rPr>
          <w:rFonts w:ascii="Times New Roman" w:hAnsi="Times New Roman" w:cs="Times New Roman"/>
          <w:color w:val="000000"/>
          <w:sz w:val="24"/>
          <w:szCs w:val="24"/>
          <w:shd w:val="clear" w:color="auto" w:fill="FFFFFF"/>
          <w:lang w:val="en-US"/>
        </w:rPr>
      </w:pPr>
      <w:r w:rsidRPr="004A0411">
        <w:rPr>
          <w:rFonts w:ascii="Times New Roman" w:hAnsi="Times New Roman" w:cs="Times New Roman"/>
          <w:color w:val="000000"/>
          <w:sz w:val="24"/>
          <w:szCs w:val="24"/>
          <w:shd w:val="clear" w:color="auto" w:fill="FFFFFF"/>
          <w:lang w:val="en-US"/>
        </w:rPr>
        <w:t xml:space="preserve">“The </w:t>
      </w:r>
      <w:r w:rsidRPr="004A0411">
        <w:rPr>
          <w:rFonts w:ascii="Times New Roman" w:hAnsi="Times New Roman" w:cs="Times New Roman"/>
          <w:bCs/>
          <w:color w:val="000000"/>
          <w:sz w:val="24"/>
          <w:szCs w:val="24"/>
          <w:shd w:val="clear" w:color="auto" w:fill="FFFFFF"/>
          <w:lang w:val="en-US"/>
        </w:rPr>
        <w:t xml:space="preserve">ultimate purpose </w:t>
      </w:r>
      <w:r w:rsidRPr="004A0411">
        <w:rPr>
          <w:rFonts w:ascii="Times New Roman" w:hAnsi="Times New Roman" w:cs="Times New Roman"/>
          <w:color w:val="000000"/>
          <w:sz w:val="24"/>
          <w:szCs w:val="24"/>
          <w:shd w:val="clear" w:color="auto" w:fill="FFFFFF"/>
          <w:lang w:val="en-US"/>
        </w:rPr>
        <w:t xml:space="preserve">of </w:t>
      </w:r>
      <w:r w:rsidRPr="004A0411">
        <w:rPr>
          <w:rFonts w:ascii="Times New Roman" w:hAnsi="Times New Roman" w:cs="Times New Roman"/>
          <w:bCs/>
          <w:color w:val="000000"/>
          <w:sz w:val="24"/>
          <w:szCs w:val="24"/>
          <w:shd w:val="clear" w:color="auto" w:fill="FFFFFF"/>
          <w:lang w:val="en-US"/>
        </w:rPr>
        <w:t>economics</w:t>
      </w:r>
      <w:r w:rsidRPr="004A0411">
        <w:rPr>
          <w:rFonts w:ascii="Times New Roman" w:hAnsi="Times New Roman" w:cs="Times New Roman"/>
          <w:color w:val="000000"/>
          <w:sz w:val="24"/>
          <w:szCs w:val="24"/>
          <w:shd w:val="clear" w:color="auto" w:fill="FFFFFF"/>
          <w:lang w:val="en-US"/>
        </w:rPr>
        <w:t xml:space="preserve">, of course, is to </w:t>
      </w:r>
      <w:r w:rsidRPr="004A0411">
        <w:rPr>
          <w:rFonts w:ascii="Times New Roman" w:hAnsi="Times New Roman" w:cs="Times New Roman"/>
          <w:bCs/>
          <w:color w:val="000000"/>
          <w:sz w:val="24"/>
          <w:szCs w:val="24"/>
          <w:shd w:val="clear" w:color="auto" w:fill="FFFFFF"/>
          <w:lang w:val="en-US"/>
        </w:rPr>
        <w:t>understand</w:t>
      </w:r>
      <w:r w:rsidRPr="004A0411">
        <w:rPr>
          <w:rFonts w:ascii="Times New Roman" w:hAnsi="Times New Roman" w:cs="Times New Roman"/>
          <w:color w:val="000000"/>
          <w:sz w:val="24"/>
          <w:szCs w:val="24"/>
          <w:shd w:val="clear" w:color="auto" w:fill="FFFFFF"/>
          <w:lang w:val="en-US"/>
        </w:rPr>
        <w:t xml:space="preserve"> and </w:t>
      </w:r>
      <w:r w:rsidRPr="004A0411">
        <w:rPr>
          <w:rFonts w:ascii="Times New Roman" w:hAnsi="Times New Roman" w:cs="Times New Roman"/>
          <w:bCs/>
          <w:color w:val="000000"/>
          <w:sz w:val="24"/>
          <w:szCs w:val="24"/>
          <w:shd w:val="clear" w:color="auto" w:fill="FFFFFF"/>
          <w:lang w:val="en-US"/>
        </w:rPr>
        <w:t>promote</w:t>
      </w:r>
      <w:r w:rsidRPr="004A0411">
        <w:rPr>
          <w:rFonts w:ascii="Times New Roman" w:hAnsi="Times New Roman" w:cs="Times New Roman"/>
          <w:color w:val="000000"/>
          <w:sz w:val="24"/>
          <w:szCs w:val="24"/>
          <w:shd w:val="clear" w:color="auto" w:fill="FFFFFF"/>
          <w:lang w:val="en-US"/>
        </w:rPr>
        <w:t xml:space="preserve"> the </w:t>
      </w:r>
      <w:r w:rsidRPr="004A0411">
        <w:rPr>
          <w:rFonts w:ascii="Times New Roman" w:hAnsi="Times New Roman" w:cs="Times New Roman"/>
          <w:bCs/>
          <w:color w:val="000000"/>
          <w:sz w:val="24"/>
          <w:szCs w:val="24"/>
          <w:shd w:val="clear" w:color="auto" w:fill="FFFFFF"/>
          <w:lang w:val="en-US"/>
        </w:rPr>
        <w:t>enhancement</w:t>
      </w:r>
      <w:r w:rsidRPr="004A0411">
        <w:rPr>
          <w:rFonts w:ascii="Times New Roman" w:hAnsi="Times New Roman" w:cs="Times New Roman"/>
          <w:color w:val="000000"/>
          <w:sz w:val="24"/>
          <w:szCs w:val="24"/>
          <w:shd w:val="clear" w:color="auto" w:fill="FFFFFF"/>
          <w:lang w:val="en-US"/>
        </w:rPr>
        <w:t xml:space="preserve"> of </w:t>
      </w:r>
      <w:r w:rsidRPr="004A0411">
        <w:rPr>
          <w:rFonts w:ascii="Times New Roman" w:hAnsi="Times New Roman" w:cs="Times New Roman"/>
          <w:bCs/>
          <w:color w:val="000000"/>
          <w:sz w:val="24"/>
          <w:szCs w:val="24"/>
          <w:shd w:val="clear" w:color="auto" w:fill="FFFFFF"/>
          <w:lang w:val="en-US"/>
        </w:rPr>
        <w:t>wellbeing</w:t>
      </w:r>
      <w:r w:rsidRPr="004A0411">
        <w:rPr>
          <w:rFonts w:ascii="Times New Roman" w:hAnsi="Times New Roman" w:cs="Times New Roman"/>
          <w:color w:val="000000"/>
          <w:sz w:val="24"/>
          <w:szCs w:val="24"/>
          <w:shd w:val="clear" w:color="auto" w:fill="FFFFFF"/>
          <w:lang w:val="en-US"/>
        </w:rPr>
        <w:t>.“</w:t>
      </w:r>
    </w:p>
    <w:p w:rsidR="00760993" w:rsidRPr="004A0411" w:rsidRDefault="00760993" w:rsidP="00760993">
      <w:pPr>
        <w:spacing w:after="120" w:line="360" w:lineRule="auto"/>
        <w:jc w:val="center"/>
        <w:rPr>
          <w:rFonts w:ascii="Times New Roman" w:hAnsi="Times New Roman" w:cs="Times New Roman"/>
          <w:color w:val="000000"/>
          <w:sz w:val="24"/>
          <w:szCs w:val="24"/>
          <w:shd w:val="clear" w:color="auto" w:fill="FFFFFF"/>
        </w:rPr>
      </w:pPr>
      <w:r w:rsidRPr="004A0411">
        <w:rPr>
          <w:rFonts w:ascii="Times New Roman" w:hAnsi="Times New Roman" w:cs="Times New Roman"/>
          <w:bCs/>
          <w:color w:val="000000"/>
          <w:sz w:val="24"/>
          <w:szCs w:val="24"/>
          <w:shd w:val="clear" w:color="auto" w:fill="FFFFFF"/>
        </w:rPr>
        <w:t xml:space="preserve">Ben </w:t>
      </w:r>
      <w:proofErr w:type="spellStart"/>
      <w:r w:rsidRPr="004A0411">
        <w:rPr>
          <w:rFonts w:ascii="Times New Roman" w:hAnsi="Times New Roman" w:cs="Times New Roman"/>
          <w:bCs/>
          <w:color w:val="000000"/>
          <w:sz w:val="24"/>
          <w:szCs w:val="24"/>
          <w:shd w:val="clear" w:color="auto" w:fill="FFFFFF"/>
        </w:rPr>
        <w:t>Bernanke</w:t>
      </w:r>
      <w:proofErr w:type="spellEnd"/>
      <w:r w:rsidRPr="004A0411">
        <w:rPr>
          <w:rFonts w:ascii="Times New Roman" w:hAnsi="Times New Roman" w:cs="Times New Roman"/>
          <w:color w:val="000000"/>
          <w:sz w:val="24"/>
          <w:szCs w:val="24"/>
          <w:shd w:val="clear" w:color="auto" w:fill="FFFFFF"/>
        </w:rPr>
        <w:t xml:space="preserve">, Chef der </w:t>
      </w:r>
      <w:r w:rsidRPr="004A0411">
        <w:rPr>
          <w:rFonts w:ascii="Times New Roman" w:hAnsi="Times New Roman" w:cs="Times New Roman"/>
          <w:bCs/>
          <w:color w:val="000000"/>
          <w:sz w:val="24"/>
          <w:szCs w:val="24"/>
          <w:shd w:val="clear" w:color="auto" w:fill="FFFFFF"/>
        </w:rPr>
        <w:t>US-Zentralbank</w:t>
      </w:r>
      <w:r w:rsidRPr="004A0411">
        <w:rPr>
          <w:rFonts w:ascii="Times New Roman" w:hAnsi="Times New Roman" w:cs="Times New Roman"/>
          <w:color w:val="000000"/>
          <w:sz w:val="24"/>
          <w:szCs w:val="24"/>
          <w:shd w:val="clear" w:color="auto" w:fill="FFFFFF"/>
        </w:rPr>
        <w:t xml:space="preserve"> (bis Ende Januar 2014), August 2012</w:t>
      </w:r>
    </w:p>
    <w:p w:rsidR="00904BB3" w:rsidRDefault="00904BB3" w:rsidP="00904BB3">
      <w:pPr>
        <w:spacing w:after="120" w:line="360" w:lineRule="auto"/>
        <w:rPr>
          <w:rFonts w:ascii="Times New Roman" w:hAnsi="Times New Roman" w:cs="Times New Roman"/>
          <w:color w:val="000000"/>
          <w:sz w:val="24"/>
          <w:szCs w:val="24"/>
          <w:shd w:val="clear" w:color="auto" w:fill="FFFFFF"/>
        </w:rPr>
      </w:pPr>
    </w:p>
    <w:p w:rsidR="006B6747" w:rsidRPr="006B6747" w:rsidRDefault="006B6747" w:rsidP="006B6747">
      <w:pPr>
        <w:spacing w:after="120" w:line="360" w:lineRule="auto"/>
        <w:rPr>
          <w:rFonts w:ascii="Times New Roman" w:hAnsi="Times New Roman" w:cs="Times New Roman"/>
          <w:sz w:val="24"/>
          <w:szCs w:val="24"/>
        </w:rPr>
      </w:pPr>
      <w:r w:rsidRPr="006B6747">
        <w:rPr>
          <w:rFonts w:ascii="Times New Roman" w:hAnsi="Times New Roman" w:cs="Times New Roman"/>
          <w:sz w:val="24"/>
          <w:szCs w:val="24"/>
        </w:rPr>
        <w:t>Ende Juni habe ich bei meinem Besuch in Teheran an der Universität von Teheran (Fakultät Sozialwissenschaften) eine Vortrag zum Thema "</w:t>
      </w:r>
      <w:proofErr w:type="spellStart"/>
      <w:r w:rsidRPr="006B6747">
        <w:rPr>
          <w:rFonts w:ascii="Times New Roman" w:hAnsi="Times New Roman" w:cs="Times New Roman"/>
          <w:sz w:val="24"/>
          <w:szCs w:val="24"/>
        </w:rPr>
        <w:t>Happiness</w:t>
      </w:r>
      <w:proofErr w:type="spellEnd"/>
      <w:r w:rsidRPr="006B6747">
        <w:rPr>
          <w:rFonts w:ascii="Times New Roman" w:hAnsi="Times New Roman" w:cs="Times New Roman"/>
          <w:sz w:val="24"/>
          <w:szCs w:val="24"/>
        </w:rPr>
        <w:t xml:space="preserve"> Research: </w:t>
      </w:r>
      <w:proofErr w:type="spellStart"/>
      <w:r w:rsidRPr="006B6747">
        <w:rPr>
          <w:rFonts w:ascii="Times New Roman" w:hAnsi="Times New Roman" w:cs="Times New Roman"/>
          <w:sz w:val="24"/>
          <w:szCs w:val="24"/>
        </w:rPr>
        <w:t>Insights</w:t>
      </w:r>
      <w:proofErr w:type="spellEnd"/>
      <w:r w:rsidRPr="006B6747">
        <w:rPr>
          <w:rFonts w:ascii="Times New Roman" w:hAnsi="Times New Roman" w:cs="Times New Roman"/>
          <w:sz w:val="24"/>
          <w:szCs w:val="24"/>
        </w:rPr>
        <w:t xml:space="preserve"> </w:t>
      </w:r>
      <w:proofErr w:type="spellStart"/>
      <w:r w:rsidRPr="006B6747">
        <w:rPr>
          <w:rFonts w:ascii="Times New Roman" w:hAnsi="Times New Roman" w:cs="Times New Roman"/>
          <w:sz w:val="24"/>
          <w:szCs w:val="24"/>
        </w:rPr>
        <w:t>and</w:t>
      </w:r>
      <w:proofErr w:type="spellEnd"/>
      <w:r w:rsidRPr="006B6747">
        <w:rPr>
          <w:rFonts w:ascii="Times New Roman" w:hAnsi="Times New Roman" w:cs="Times New Roman"/>
          <w:sz w:val="24"/>
          <w:szCs w:val="24"/>
        </w:rPr>
        <w:t xml:space="preserve"> </w:t>
      </w:r>
      <w:proofErr w:type="spellStart"/>
      <w:r w:rsidRPr="006B6747">
        <w:rPr>
          <w:rFonts w:ascii="Times New Roman" w:hAnsi="Times New Roman" w:cs="Times New Roman"/>
          <w:sz w:val="24"/>
          <w:szCs w:val="24"/>
        </w:rPr>
        <w:t>Consequences</w:t>
      </w:r>
      <w:proofErr w:type="spellEnd"/>
      <w:r w:rsidRPr="006B6747">
        <w:rPr>
          <w:rFonts w:ascii="Times New Roman" w:hAnsi="Times New Roman" w:cs="Times New Roman"/>
          <w:sz w:val="24"/>
          <w:szCs w:val="24"/>
        </w:rPr>
        <w:t xml:space="preserve">" gehalten. Entsprechende Vorträge habe ich bereits 2013 an den Fakultäten Business Administration und Economics der Universität von Teheran sowie zweimal an der Fakultät für Business Administration an der Shahid </w:t>
      </w:r>
      <w:proofErr w:type="spellStart"/>
      <w:r w:rsidRPr="006B6747">
        <w:rPr>
          <w:rFonts w:ascii="Times New Roman" w:hAnsi="Times New Roman" w:cs="Times New Roman"/>
          <w:sz w:val="24"/>
          <w:szCs w:val="24"/>
        </w:rPr>
        <w:t>Beheshti</w:t>
      </w:r>
      <w:proofErr w:type="spellEnd"/>
      <w:r w:rsidRPr="006B6747">
        <w:rPr>
          <w:rFonts w:ascii="Times New Roman" w:hAnsi="Times New Roman" w:cs="Times New Roman"/>
          <w:sz w:val="24"/>
          <w:szCs w:val="24"/>
        </w:rPr>
        <w:t xml:space="preserve"> Universität in Teheran gehalten. </w:t>
      </w:r>
      <w:r w:rsidR="006600B0">
        <w:rPr>
          <w:rFonts w:ascii="Times New Roman" w:hAnsi="Times New Roman" w:cs="Times New Roman"/>
          <w:sz w:val="24"/>
          <w:szCs w:val="24"/>
        </w:rPr>
        <w:t xml:space="preserve">Mein Abstract zu </w:t>
      </w:r>
      <w:r w:rsidR="00605016">
        <w:rPr>
          <w:rFonts w:ascii="Times New Roman" w:hAnsi="Times New Roman" w:cs="Times New Roman"/>
          <w:sz w:val="24"/>
          <w:szCs w:val="24"/>
        </w:rPr>
        <w:t xml:space="preserve">meinem diesjährigen </w:t>
      </w:r>
      <w:r w:rsidR="006600B0">
        <w:rPr>
          <w:rFonts w:ascii="Times New Roman" w:hAnsi="Times New Roman" w:cs="Times New Roman"/>
          <w:sz w:val="24"/>
          <w:szCs w:val="24"/>
        </w:rPr>
        <w:t>Vortrag ist als Anhang beigefügt.</w:t>
      </w:r>
      <w:r w:rsidRPr="006B6747">
        <w:rPr>
          <w:rFonts w:ascii="Times New Roman" w:hAnsi="Times New Roman" w:cs="Times New Roman"/>
          <w:sz w:val="24"/>
          <w:szCs w:val="24"/>
        </w:rPr>
        <w:t xml:space="preserve"> </w:t>
      </w:r>
    </w:p>
    <w:p w:rsidR="0042483F" w:rsidRDefault="006B6747" w:rsidP="006B6747">
      <w:pPr>
        <w:spacing w:after="120" w:line="360" w:lineRule="auto"/>
        <w:rPr>
          <w:rFonts w:ascii="Times New Roman" w:hAnsi="Times New Roman" w:cs="Times New Roman"/>
          <w:sz w:val="24"/>
          <w:szCs w:val="24"/>
        </w:rPr>
      </w:pPr>
      <w:r>
        <w:rPr>
          <w:rFonts w:ascii="Times New Roman" w:hAnsi="Times New Roman" w:cs="Times New Roman"/>
          <w:sz w:val="24"/>
          <w:szCs w:val="24"/>
        </w:rPr>
        <w:t>Letzte</w:t>
      </w:r>
      <w:r w:rsidRPr="006B6747">
        <w:rPr>
          <w:rFonts w:ascii="Times New Roman" w:hAnsi="Times New Roman" w:cs="Times New Roman"/>
          <w:sz w:val="24"/>
          <w:szCs w:val="24"/>
        </w:rPr>
        <w:t xml:space="preserve"> Woche </w:t>
      </w:r>
      <w:r>
        <w:rPr>
          <w:rFonts w:ascii="Times New Roman" w:hAnsi="Times New Roman" w:cs="Times New Roman"/>
          <w:sz w:val="24"/>
          <w:szCs w:val="24"/>
        </w:rPr>
        <w:t>habe</w:t>
      </w:r>
      <w:r w:rsidRPr="006B6747">
        <w:rPr>
          <w:rFonts w:ascii="Times New Roman" w:hAnsi="Times New Roman" w:cs="Times New Roman"/>
          <w:sz w:val="24"/>
          <w:szCs w:val="24"/>
        </w:rPr>
        <w:t xml:space="preserve"> ich als Mitglied der Jury des  "CCV-Awards Mitarbeiterorientierung" in Berlin den Preis an den Gewinner übergeben und </w:t>
      </w:r>
      <w:r w:rsidR="006600B0">
        <w:rPr>
          <w:rFonts w:ascii="Times New Roman" w:hAnsi="Times New Roman" w:cs="Times New Roman"/>
          <w:sz w:val="24"/>
          <w:szCs w:val="24"/>
        </w:rPr>
        <w:t xml:space="preserve">dazu </w:t>
      </w:r>
      <w:r w:rsidRPr="006B6747">
        <w:rPr>
          <w:rFonts w:ascii="Times New Roman" w:hAnsi="Times New Roman" w:cs="Times New Roman"/>
          <w:sz w:val="24"/>
          <w:szCs w:val="24"/>
        </w:rPr>
        <w:t xml:space="preserve">eine Laudatio </w:t>
      </w:r>
      <w:r>
        <w:rPr>
          <w:rFonts w:ascii="Times New Roman" w:hAnsi="Times New Roman" w:cs="Times New Roman"/>
          <w:sz w:val="24"/>
          <w:szCs w:val="24"/>
        </w:rPr>
        <w:t>ge</w:t>
      </w:r>
      <w:r w:rsidRPr="006B6747">
        <w:rPr>
          <w:rFonts w:ascii="Times New Roman" w:hAnsi="Times New Roman" w:cs="Times New Roman"/>
          <w:sz w:val="24"/>
          <w:szCs w:val="24"/>
        </w:rPr>
        <w:t>halten</w:t>
      </w:r>
      <w:r w:rsidR="00605016" w:rsidRPr="00605016">
        <w:t xml:space="preserve"> </w:t>
      </w:r>
      <w:r w:rsidR="00605016">
        <w:t>(</w:t>
      </w:r>
      <w:r w:rsidR="00605016" w:rsidRPr="00605016">
        <w:rPr>
          <w:rFonts w:ascii="Times New Roman" w:hAnsi="Times New Roman" w:cs="Times New Roman"/>
          <w:sz w:val="24"/>
          <w:szCs w:val="24"/>
        </w:rPr>
        <w:t>https://callcenter-verband.de/angebote/ccv-quality-award/</w:t>
      </w:r>
      <w:r w:rsidR="00605016">
        <w:rPr>
          <w:rFonts w:ascii="Times New Roman" w:hAnsi="Times New Roman" w:cs="Times New Roman"/>
          <w:sz w:val="24"/>
          <w:szCs w:val="24"/>
        </w:rPr>
        <w:t xml:space="preserve">) </w:t>
      </w:r>
      <w:r w:rsidRPr="006B6747">
        <w:rPr>
          <w:rFonts w:ascii="Times New Roman" w:hAnsi="Times New Roman" w:cs="Times New Roman"/>
          <w:sz w:val="24"/>
          <w:szCs w:val="24"/>
        </w:rPr>
        <w:t xml:space="preserve">. Es handelt sich um einen Preis, den der Call-Center-Verband in Deutschland (CCV) ausgelobt hat. Es geht  darum, ein Unternehmen aus dem Call-Center-Bereich, dem beim Umgang mit seinen </w:t>
      </w:r>
      <w:proofErr w:type="spellStart"/>
      <w:r w:rsidRPr="006B6747">
        <w:rPr>
          <w:rFonts w:ascii="Times New Roman" w:hAnsi="Times New Roman" w:cs="Times New Roman"/>
          <w:sz w:val="24"/>
          <w:szCs w:val="24"/>
        </w:rPr>
        <w:t>MitarbeiterInnen</w:t>
      </w:r>
      <w:proofErr w:type="spellEnd"/>
      <w:r w:rsidRPr="006B6747">
        <w:rPr>
          <w:rFonts w:ascii="Times New Roman" w:hAnsi="Times New Roman" w:cs="Times New Roman"/>
          <w:sz w:val="24"/>
          <w:szCs w:val="24"/>
        </w:rPr>
        <w:t xml:space="preserve"> Vorbild-/Vorreiterfunktion zukommt, zu ehren, um andere Unternehmen aus dieser Branche zum Nachmachen anzuregen (https://callcenter-verband.de/termine/ccv-herbsttagung-2015/). Die Auswahl beruht auf einer Reihe von detaillierten Fragen, die wir den Unternehmen gestellt haben, einen Gegencheck durch eine anonyme, internetbasierte Mitarbeiterbefragung sowie auf Ortsbegehungen/ Besuchen bei Unternehmen, die in die engere Auswahl für den Award </w:t>
      </w:r>
      <w:r>
        <w:rPr>
          <w:rFonts w:ascii="Times New Roman" w:hAnsi="Times New Roman" w:cs="Times New Roman"/>
          <w:sz w:val="24"/>
          <w:szCs w:val="24"/>
        </w:rPr>
        <w:t xml:space="preserve">(Nominierung) </w:t>
      </w:r>
      <w:r w:rsidRPr="006B6747">
        <w:rPr>
          <w:rFonts w:ascii="Times New Roman" w:hAnsi="Times New Roman" w:cs="Times New Roman"/>
          <w:sz w:val="24"/>
          <w:szCs w:val="24"/>
        </w:rPr>
        <w:t xml:space="preserve">gekommen sind. Die abschließende Gesamtbewertung und Bestimmung des Preisträgers wird in einer Telefonkonferenz, an der alle Teilnehmer der Jury beteiligt sind, vorgenommen.  Erfahrungen, die wir sammeln, fließen jeweils in der nächste "Runde" (im kommenden Jahr) in den Auswahlprozess ein. </w:t>
      </w:r>
      <w:r>
        <w:rPr>
          <w:rFonts w:ascii="Times New Roman" w:hAnsi="Times New Roman" w:cs="Times New Roman"/>
          <w:sz w:val="24"/>
          <w:szCs w:val="24"/>
        </w:rPr>
        <w:t xml:space="preserve">Nominiert waren die Firmen Bosch, </w:t>
      </w:r>
      <w:proofErr w:type="spellStart"/>
      <w:r>
        <w:rPr>
          <w:rFonts w:ascii="Times New Roman" w:hAnsi="Times New Roman" w:cs="Times New Roman"/>
          <w:sz w:val="24"/>
          <w:szCs w:val="24"/>
        </w:rPr>
        <w:t>Gedikom</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mobilcom</w:t>
      </w:r>
      <w:proofErr w:type="spellEnd"/>
      <w:r>
        <w:rPr>
          <w:rFonts w:ascii="Times New Roman" w:hAnsi="Times New Roman" w:cs="Times New Roman"/>
          <w:sz w:val="24"/>
          <w:szCs w:val="24"/>
        </w:rPr>
        <w:t xml:space="preserve">-debitel, wobei  </w:t>
      </w:r>
      <w:proofErr w:type="spellStart"/>
      <w:r>
        <w:rPr>
          <w:rFonts w:ascii="Times New Roman" w:hAnsi="Times New Roman" w:cs="Times New Roman"/>
          <w:sz w:val="24"/>
          <w:szCs w:val="24"/>
        </w:rPr>
        <w:t>Gedikom</w:t>
      </w:r>
      <w:proofErr w:type="spellEnd"/>
      <w:r>
        <w:rPr>
          <w:rFonts w:ascii="Times New Roman" w:hAnsi="Times New Roman" w:cs="Times New Roman"/>
          <w:sz w:val="24"/>
          <w:szCs w:val="24"/>
        </w:rPr>
        <w:t xml:space="preserve"> aus Bayreuth, eine Tochter der Kassenärztlichen Vereinigung in Bayern den Preis verliehen bekommen hat. </w:t>
      </w:r>
    </w:p>
    <w:p w:rsidR="006600B0" w:rsidRDefault="006B6747" w:rsidP="006B674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In meiner </w:t>
      </w:r>
      <w:r w:rsidRPr="006B6747">
        <w:rPr>
          <w:rFonts w:ascii="Times New Roman" w:hAnsi="Times New Roman" w:cs="Times New Roman"/>
          <w:sz w:val="24"/>
          <w:szCs w:val="24"/>
        </w:rPr>
        <w:t xml:space="preserve">Laudatio </w:t>
      </w:r>
      <w:r>
        <w:rPr>
          <w:rFonts w:ascii="Times New Roman" w:hAnsi="Times New Roman" w:cs="Times New Roman"/>
          <w:sz w:val="24"/>
          <w:szCs w:val="24"/>
        </w:rPr>
        <w:t xml:space="preserve">wies ich </w:t>
      </w:r>
      <w:r w:rsidR="0042483F">
        <w:rPr>
          <w:rFonts w:ascii="Times New Roman" w:hAnsi="Times New Roman" w:cs="Times New Roman"/>
          <w:sz w:val="24"/>
          <w:szCs w:val="24"/>
        </w:rPr>
        <w:t>zum einen darauf hin</w:t>
      </w:r>
      <w:r w:rsidR="006600B0">
        <w:rPr>
          <w:rFonts w:ascii="Times New Roman" w:hAnsi="Times New Roman" w:cs="Times New Roman"/>
          <w:sz w:val="24"/>
          <w:szCs w:val="24"/>
        </w:rPr>
        <w:t xml:space="preserve">, weshalb </w:t>
      </w:r>
      <w:r w:rsidR="0042483F">
        <w:rPr>
          <w:rFonts w:ascii="Times New Roman" w:hAnsi="Times New Roman" w:cs="Times New Roman"/>
          <w:sz w:val="24"/>
          <w:szCs w:val="24"/>
        </w:rPr>
        <w:t xml:space="preserve">Unternehmen am Glück/ an der Zufriedenheit ihrer </w:t>
      </w:r>
      <w:proofErr w:type="spellStart"/>
      <w:r w:rsidR="0042483F">
        <w:rPr>
          <w:rFonts w:ascii="Times New Roman" w:hAnsi="Times New Roman" w:cs="Times New Roman"/>
          <w:sz w:val="24"/>
          <w:szCs w:val="24"/>
        </w:rPr>
        <w:t>MitarbeiterInnen</w:t>
      </w:r>
      <w:proofErr w:type="spellEnd"/>
      <w:r w:rsidR="0042483F">
        <w:rPr>
          <w:rFonts w:ascii="Times New Roman" w:hAnsi="Times New Roman" w:cs="Times New Roman"/>
          <w:sz w:val="24"/>
          <w:szCs w:val="24"/>
        </w:rPr>
        <w:t xml:space="preserve"> interessiert sein sollten und wo sie ansetzten können (siehe hierzu im Einzelnen auch unser Buch "Gesundes Führen mit Erkenntnissen der </w:t>
      </w:r>
      <w:r w:rsidR="0042483F">
        <w:rPr>
          <w:rFonts w:ascii="Times New Roman" w:hAnsi="Times New Roman" w:cs="Times New Roman"/>
          <w:sz w:val="24"/>
          <w:szCs w:val="24"/>
        </w:rPr>
        <w:lastRenderedPageBreak/>
        <w:t>Glücksforschung</w:t>
      </w:r>
      <w:r w:rsidR="001B7411">
        <w:rPr>
          <w:rFonts w:ascii="Times New Roman" w:hAnsi="Times New Roman" w:cs="Times New Roman"/>
          <w:sz w:val="24"/>
          <w:szCs w:val="24"/>
        </w:rPr>
        <w:t>"</w:t>
      </w:r>
      <w:r w:rsidR="0042483F">
        <w:rPr>
          <w:rFonts w:ascii="Times New Roman" w:hAnsi="Times New Roman" w:cs="Times New Roman"/>
          <w:sz w:val="24"/>
          <w:szCs w:val="24"/>
        </w:rPr>
        <w:t xml:space="preserve"> - eine "Gebrauchsanleitung" zu diesem Buch ist als Anhang beigefügt). </w:t>
      </w:r>
      <w:r w:rsidR="001B7411">
        <w:rPr>
          <w:rFonts w:ascii="Times New Roman" w:hAnsi="Times New Roman" w:cs="Times New Roman"/>
          <w:sz w:val="24"/>
          <w:szCs w:val="24"/>
        </w:rPr>
        <w:t xml:space="preserve">Zum anderen habe ich anhand des Beispiels der </w:t>
      </w:r>
      <w:proofErr w:type="spellStart"/>
      <w:r w:rsidR="001B7411">
        <w:rPr>
          <w:rFonts w:ascii="Times New Roman" w:hAnsi="Times New Roman" w:cs="Times New Roman"/>
          <w:sz w:val="24"/>
          <w:szCs w:val="24"/>
        </w:rPr>
        <w:t>Gedikom</w:t>
      </w:r>
      <w:proofErr w:type="spellEnd"/>
      <w:r w:rsidR="001B7411">
        <w:rPr>
          <w:rFonts w:ascii="Times New Roman" w:hAnsi="Times New Roman" w:cs="Times New Roman"/>
          <w:sz w:val="24"/>
          <w:szCs w:val="24"/>
        </w:rPr>
        <w:t xml:space="preserve"> gezeigt, wie dies konkret umgesetzt werden kann.  </w:t>
      </w:r>
    </w:p>
    <w:p w:rsidR="006600B0" w:rsidRPr="006600B0" w:rsidRDefault="006600B0" w:rsidP="006600B0">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Gestern habe ich auf dem Arbeitgeber-Arbeitnehmer-Abend der Stadt Gunzenhausen einen </w:t>
      </w:r>
      <w:r w:rsidRPr="006600B0">
        <w:rPr>
          <w:rFonts w:ascii="Times New Roman" w:hAnsi="Times New Roman" w:cs="Times New Roman"/>
          <w:sz w:val="24"/>
          <w:szCs w:val="24"/>
        </w:rPr>
        <w:t>ähnlichen Vortrag zum Thema "</w:t>
      </w:r>
      <w:r w:rsidRPr="006600B0">
        <w:rPr>
          <w:rFonts w:ascii="Times New Roman" w:hAnsi="Times New Roman" w:cs="Times New Roman"/>
          <w:bCs/>
          <w:sz w:val="24"/>
          <w:szCs w:val="24"/>
        </w:rPr>
        <w:t xml:space="preserve">Glückliche/zufriedene Mitarbeiter/innen und Führungskräfte - eine Herausforderung" gehalten  </w:t>
      </w:r>
      <w:r>
        <w:rPr>
          <w:rFonts w:ascii="Times New Roman" w:hAnsi="Times New Roman" w:cs="Times New Roman"/>
          <w:bCs/>
          <w:sz w:val="24"/>
          <w:szCs w:val="24"/>
        </w:rPr>
        <w:t>(</w:t>
      </w:r>
      <w:r w:rsidRPr="006600B0">
        <w:rPr>
          <w:rFonts w:ascii="Times New Roman" w:hAnsi="Times New Roman" w:cs="Times New Roman"/>
          <w:bCs/>
          <w:sz w:val="24"/>
          <w:szCs w:val="24"/>
        </w:rPr>
        <w:t>http://rathaus.gunzenhausen.de/meldungen-details/gluecksforscher-prof-dr-ruckriegel-zu-gast-beim-arbeitgeber-arbeitnehmer-abend.html</w:t>
      </w:r>
      <w:r>
        <w:rPr>
          <w:rFonts w:ascii="Times New Roman" w:hAnsi="Times New Roman" w:cs="Times New Roman"/>
          <w:bCs/>
          <w:sz w:val="24"/>
          <w:szCs w:val="24"/>
        </w:rPr>
        <w:t>).</w:t>
      </w:r>
    </w:p>
    <w:p w:rsidR="00036BB8" w:rsidRDefault="0042483F" w:rsidP="006B674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6B6747" w:rsidRPr="006B6747" w:rsidRDefault="006B6747" w:rsidP="006B6747">
      <w:pPr>
        <w:spacing w:after="120" w:line="360" w:lineRule="auto"/>
        <w:jc w:val="center"/>
        <w:rPr>
          <w:rFonts w:ascii="Times New Roman" w:hAnsi="Times New Roman" w:cs="Times New Roman"/>
          <w:bCs/>
          <w:sz w:val="24"/>
          <w:szCs w:val="24"/>
        </w:rPr>
      </w:pPr>
      <w:r w:rsidRPr="006B6747">
        <w:rPr>
          <w:rFonts w:ascii="Times New Roman" w:hAnsi="Times New Roman" w:cs="Times New Roman"/>
          <w:bCs/>
          <w:sz w:val="24"/>
          <w:szCs w:val="24"/>
        </w:rPr>
        <w:t>"Faktor Mensch</w:t>
      </w:r>
      <w:r w:rsidRPr="006B6747">
        <w:rPr>
          <w:rFonts w:ascii="Times New Roman" w:hAnsi="Times New Roman" w:cs="Times New Roman"/>
          <w:sz w:val="24"/>
          <w:szCs w:val="24"/>
        </w:rPr>
        <w:t xml:space="preserve">: Die Deutsche </w:t>
      </w:r>
      <w:proofErr w:type="spellStart"/>
      <w:r w:rsidRPr="006B6747">
        <w:rPr>
          <w:rFonts w:ascii="Times New Roman" w:hAnsi="Times New Roman" w:cs="Times New Roman"/>
          <w:bCs/>
          <w:sz w:val="24"/>
          <w:szCs w:val="24"/>
        </w:rPr>
        <w:t>Führungs</w:t>
      </w:r>
      <w:proofErr w:type="spellEnd"/>
      <w:r w:rsidRPr="006B6747">
        <w:rPr>
          <w:rFonts w:ascii="Times New Roman" w:hAnsi="Times New Roman" w:cs="Times New Roman"/>
          <w:sz w:val="24"/>
          <w:szCs w:val="24"/>
        </w:rPr>
        <w:t>(</w:t>
      </w:r>
      <w:proofErr w:type="spellStart"/>
      <w:r w:rsidRPr="006B6747">
        <w:rPr>
          <w:rFonts w:ascii="Times New Roman" w:hAnsi="Times New Roman" w:cs="Times New Roman"/>
          <w:bCs/>
          <w:sz w:val="24"/>
          <w:szCs w:val="24"/>
        </w:rPr>
        <w:t>un</w:t>
      </w:r>
      <w:proofErr w:type="spellEnd"/>
      <w:r w:rsidRPr="006B6747">
        <w:rPr>
          <w:rFonts w:ascii="Times New Roman" w:hAnsi="Times New Roman" w:cs="Times New Roman"/>
          <w:sz w:val="24"/>
          <w:szCs w:val="24"/>
        </w:rPr>
        <w:t>)</w:t>
      </w:r>
      <w:proofErr w:type="spellStart"/>
      <w:r w:rsidRPr="006B6747">
        <w:rPr>
          <w:rFonts w:ascii="Times New Roman" w:hAnsi="Times New Roman" w:cs="Times New Roman"/>
          <w:bCs/>
          <w:sz w:val="24"/>
          <w:szCs w:val="24"/>
        </w:rPr>
        <w:t>kultur</w:t>
      </w:r>
      <w:proofErr w:type="spellEnd"/>
      <w:r w:rsidRPr="006B6747">
        <w:rPr>
          <w:rFonts w:ascii="Times New Roman" w:hAnsi="Times New Roman" w:cs="Times New Roman"/>
          <w:bCs/>
          <w:sz w:val="24"/>
          <w:szCs w:val="24"/>
        </w:rPr>
        <w:t xml:space="preserve"> ...</w:t>
      </w:r>
    </w:p>
    <w:p w:rsidR="006B6747" w:rsidRPr="006B6747" w:rsidRDefault="006B6747" w:rsidP="006B6747">
      <w:pPr>
        <w:spacing w:after="120" w:line="360" w:lineRule="auto"/>
        <w:jc w:val="center"/>
        <w:rPr>
          <w:rFonts w:ascii="Times New Roman" w:hAnsi="Times New Roman" w:cs="Times New Roman"/>
          <w:sz w:val="24"/>
          <w:szCs w:val="24"/>
        </w:rPr>
      </w:pPr>
      <w:r w:rsidRPr="006B6747">
        <w:rPr>
          <w:rFonts w:ascii="Times New Roman" w:hAnsi="Times New Roman" w:cs="Times New Roman"/>
          <w:sz w:val="24"/>
          <w:szCs w:val="24"/>
        </w:rPr>
        <w:t xml:space="preserve">Nach dem jüngsten </w:t>
      </w:r>
      <w:r w:rsidRPr="006B6747">
        <w:rPr>
          <w:rFonts w:ascii="Times New Roman" w:hAnsi="Times New Roman" w:cs="Times New Roman"/>
          <w:bCs/>
          <w:sz w:val="24"/>
          <w:szCs w:val="24"/>
        </w:rPr>
        <w:t>Engagement-Inde</w:t>
      </w:r>
      <w:r w:rsidRPr="006B6747">
        <w:rPr>
          <w:rFonts w:ascii="Times New Roman" w:hAnsi="Times New Roman" w:cs="Times New Roman"/>
          <w:sz w:val="24"/>
          <w:szCs w:val="24"/>
        </w:rPr>
        <w:t xml:space="preserve">x der Beratung Gallup hat schon </w:t>
      </w:r>
      <w:r w:rsidRPr="006B6747">
        <w:rPr>
          <w:rFonts w:ascii="Times New Roman" w:hAnsi="Times New Roman" w:cs="Times New Roman"/>
          <w:bCs/>
          <w:sz w:val="24"/>
          <w:szCs w:val="24"/>
        </w:rPr>
        <w:t>jeder vierte Arbeitnehmer</w:t>
      </w:r>
      <w:r w:rsidRPr="006B6747">
        <w:rPr>
          <w:rFonts w:ascii="Times New Roman" w:hAnsi="Times New Roman" w:cs="Times New Roman"/>
          <w:sz w:val="24"/>
          <w:szCs w:val="24"/>
        </w:rPr>
        <w:t xml:space="preserve"> einmal einen </w:t>
      </w:r>
      <w:r w:rsidRPr="006B6747">
        <w:rPr>
          <w:rFonts w:ascii="Times New Roman" w:hAnsi="Times New Roman" w:cs="Times New Roman"/>
          <w:bCs/>
          <w:sz w:val="24"/>
          <w:szCs w:val="24"/>
        </w:rPr>
        <w:t>Job</w:t>
      </w:r>
      <w:r w:rsidRPr="006B6747">
        <w:rPr>
          <w:rFonts w:ascii="Times New Roman" w:hAnsi="Times New Roman" w:cs="Times New Roman"/>
          <w:sz w:val="24"/>
          <w:szCs w:val="24"/>
        </w:rPr>
        <w:t xml:space="preserve"> </w:t>
      </w:r>
      <w:r w:rsidRPr="006B6747">
        <w:rPr>
          <w:rFonts w:ascii="Times New Roman" w:hAnsi="Times New Roman" w:cs="Times New Roman"/>
          <w:bCs/>
          <w:sz w:val="24"/>
          <w:szCs w:val="24"/>
        </w:rPr>
        <w:t>wegen</w:t>
      </w:r>
      <w:r w:rsidRPr="006B6747">
        <w:rPr>
          <w:rFonts w:ascii="Times New Roman" w:hAnsi="Times New Roman" w:cs="Times New Roman"/>
          <w:sz w:val="24"/>
          <w:szCs w:val="24"/>
        </w:rPr>
        <w:t xml:space="preserve"> eines </w:t>
      </w:r>
      <w:r w:rsidRPr="006B6747">
        <w:rPr>
          <w:rFonts w:ascii="Times New Roman" w:hAnsi="Times New Roman" w:cs="Times New Roman"/>
          <w:bCs/>
          <w:sz w:val="24"/>
          <w:szCs w:val="24"/>
        </w:rPr>
        <w:t>Vorgesetzten</w:t>
      </w:r>
      <w:r w:rsidRPr="006B6747">
        <w:rPr>
          <w:rFonts w:ascii="Times New Roman" w:hAnsi="Times New Roman" w:cs="Times New Roman"/>
          <w:sz w:val="24"/>
          <w:szCs w:val="24"/>
        </w:rPr>
        <w:t xml:space="preserve"> </w:t>
      </w:r>
      <w:r w:rsidRPr="006B6747">
        <w:rPr>
          <w:rFonts w:ascii="Times New Roman" w:hAnsi="Times New Roman" w:cs="Times New Roman"/>
          <w:bCs/>
          <w:sz w:val="24"/>
          <w:szCs w:val="24"/>
        </w:rPr>
        <w:t>gekündigt</w:t>
      </w:r>
      <w:r w:rsidRPr="006B6747">
        <w:rPr>
          <w:rFonts w:ascii="Times New Roman" w:hAnsi="Times New Roman" w:cs="Times New Roman"/>
          <w:sz w:val="24"/>
          <w:szCs w:val="24"/>
        </w:rPr>
        <w:t xml:space="preserve">, um das eigene </w:t>
      </w:r>
      <w:r w:rsidRPr="006B6747">
        <w:rPr>
          <w:rFonts w:ascii="Times New Roman" w:hAnsi="Times New Roman" w:cs="Times New Roman"/>
          <w:bCs/>
          <w:sz w:val="24"/>
          <w:szCs w:val="24"/>
        </w:rPr>
        <w:t>Wohlbefinden</w:t>
      </w:r>
      <w:r w:rsidRPr="006B6747">
        <w:rPr>
          <w:rFonts w:ascii="Times New Roman" w:hAnsi="Times New Roman" w:cs="Times New Roman"/>
          <w:sz w:val="24"/>
          <w:szCs w:val="24"/>
        </w:rPr>
        <w:t xml:space="preserve"> zu verbessern.“</w:t>
      </w:r>
    </w:p>
    <w:p w:rsidR="006B6747" w:rsidRPr="006B6747" w:rsidRDefault="006B6747" w:rsidP="006B6747">
      <w:pPr>
        <w:spacing w:after="120" w:line="360" w:lineRule="auto"/>
        <w:jc w:val="center"/>
        <w:rPr>
          <w:rFonts w:ascii="Times New Roman" w:hAnsi="Times New Roman" w:cs="Times New Roman"/>
          <w:sz w:val="24"/>
          <w:szCs w:val="24"/>
        </w:rPr>
      </w:pPr>
      <w:r w:rsidRPr="006B6747">
        <w:rPr>
          <w:rFonts w:ascii="Times New Roman" w:hAnsi="Times New Roman" w:cs="Times New Roman"/>
          <w:sz w:val="24"/>
          <w:szCs w:val="24"/>
        </w:rPr>
        <w:t xml:space="preserve">Tanja </w:t>
      </w:r>
      <w:proofErr w:type="spellStart"/>
      <w:r w:rsidRPr="006B6747">
        <w:rPr>
          <w:rFonts w:ascii="Times New Roman" w:hAnsi="Times New Roman" w:cs="Times New Roman"/>
          <w:sz w:val="24"/>
          <w:szCs w:val="24"/>
        </w:rPr>
        <w:t>Kewes</w:t>
      </w:r>
      <w:proofErr w:type="spellEnd"/>
      <w:r w:rsidRPr="006B6747">
        <w:rPr>
          <w:rFonts w:ascii="Times New Roman" w:hAnsi="Times New Roman" w:cs="Times New Roman"/>
          <w:sz w:val="24"/>
          <w:szCs w:val="24"/>
        </w:rPr>
        <w:t>, Chefreporterin, Handelsblatt Wochenendausgabe vom 30./31.10/1.11.2015, S.62</w:t>
      </w:r>
    </w:p>
    <w:p w:rsidR="006600B0" w:rsidRDefault="006600B0" w:rsidP="00036BB8">
      <w:pPr>
        <w:spacing w:after="120" w:line="360" w:lineRule="auto"/>
        <w:rPr>
          <w:rFonts w:ascii="Times New Roman" w:hAnsi="Times New Roman" w:cs="Times New Roman"/>
          <w:sz w:val="24"/>
          <w:szCs w:val="24"/>
        </w:rPr>
      </w:pPr>
    </w:p>
    <w:p w:rsidR="00036BB8" w:rsidRPr="006600B0" w:rsidRDefault="00036BB8" w:rsidP="00036BB8">
      <w:pPr>
        <w:spacing w:after="120" w:line="360" w:lineRule="auto"/>
        <w:rPr>
          <w:rFonts w:ascii="Times New Roman" w:hAnsi="Times New Roman" w:cs="Times New Roman"/>
          <w:sz w:val="24"/>
          <w:szCs w:val="24"/>
        </w:rPr>
      </w:pPr>
      <w:r w:rsidRPr="006600B0">
        <w:rPr>
          <w:rFonts w:ascii="Times New Roman" w:hAnsi="Times New Roman" w:cs="Times New Roman"/>
          <w:sz w:val="24"/>
          <w:szCs w:val="24"/>
        </w:rPr>
        <w:t xml:space="preserve">Vom 10.6.-12.6.2015 fand in Nürnberg und Weiden die Internationale Volkswirte-Tagung statt, die </w:t>
      </w:r>
      <w:r w:rsidR="00A57913">
        <w:rPr>
          <w:rFonts w:ascii="Times New Roman" w:hAnsi="Times New Roman" w:cs="Times New Roman"/>
          <w:sz w:val="24"/>
          <w:szCs w:val="24"/>
        </w:rPr>
        <w:t xml:space="preserve">Horst </w:t>
      </w:r>
      <w:proofErr w:type="spellStart"/>
      <w:r w:rsidR="00A57913">
        <w:rPr>
          <w:rFonts w:ascii="Times New Roman" w:hAnsi="Times New Roman" w:cs="Times New Roman"/>
          <w:sz w:val="24"/>
          <w:szCs w:val="24"/>
        </w:rPr>
        <w:t>Rottmann</w:t>
      </w:r>
      <w:proofErr w:type="spellEnd"/>
      <w:r w:rsidR="00A57913">
        <w:rPr>
          <w:rFonts w:ascii="Times New Roman" w:hAnsi="Times New Roman" w:cs="Times New Roman"/>
          <w:sz w:val="24"/>
          <w:szCs w:val="24"/>
        </w:rPr>
        <w:t xml:space="preserve">, Franz Seitz (beide OTH Amberg-Weiden) und ich </w:t>
      </w:r>
      <w:r w:rsidRPr="006600B0">
        <w:rPr>
          <w:rFonts w:ascii="Times New Roman" w:hAnsi="Times New Roman" w:cs="Times New Roman"/>
          <w:sz w:val="24"/>
          <w:szCs w:val="24"/>
        </w:rPr>
        <w:t>wissenschaftlich und organisatorisch vorbereitet habe</w:t>
      </w:r>
      <w:r w:rsidR="00A57913">
        <w:rPr>
          <w:rFonts w:ascii="Times New Roman" w:hAnsi="Times New Roman" w:cs="Times New Roman"/>
          <w:sz w:val="24"/>
          <w:szCs w:val="24"/>
        </w:rPr>
        <w:t>n</w:t>
      </w:r>
      <w:r w:rsidRPr="006600B0">
        <w:rPr>
          <w:rFonts w:ascii="Times New Roman" w:hAnsi="Times New Roman" w:cs="Times New Roman"/>
          <w:sz w:val="24"/>
          <w:szCs w:val="24"/>
        </w:rPr>
        <w:t xml:space="preserve">.   Zu dieser Tagung, die im zweijährigem Rhythmus stattfindet, haben wir alle Volkswirte an Hochschulen für angewandte Wissenschaften im deutschsprachigen Raum eingeladen. Ca. 80 Kolleginnen nahmen an der Veranstaltung teil (siehe hierzu im Einzelnen:  http://volkswirte-tagung.org/). Meinen Bericht über die Inhalte und Ergebnisse dieser Tagung, der </w:t>
      </w:r>
      <w:r w:rsidR="00A57913">
        <w:rPr>
          <w:rFonts w:ascii="Times New Roman" w:hAnsi="Times New Roman" w:cs="Times New Roman"/>
          <w:sz w:val="24"/>
          <w:szCs w:val="24"/>
        </w:rPr>
        <w:t xml:space="preserve">am 23.11. </w:t>
      </w:r>
      <w:r w:rsidR="001B7411" w:rsidRPr="006600B0">
        <w:rPr>
          <w:rFonts w:ascii="Times New Roman" w:hAnsi="Times New Roman" w:cs="Times New Roman"/>
          <w:sz w:val="24"/>
          <w:szCs w:val="24"/>
        </w:rPr>
        <w:t xml:space="preserve">im </w:t>
      </w:r>
      <w:r w:rsidR="00A57913">
        <w:rPr>
          <w:rFonts w:ascii="Times New Roman" w:hAnsi="Times New Roman" w:cs="Times New Roman"/>
          <w:sz w:val="24"/>
          <w:szCs w:val="24"/>
        </w:rPr>
        <w:t>"</w:t>
      </w:r>
      <w:r w:rsidRPr="006600B0">
        <w:rPr>
          <w:rFonts w:ascii="Times New Roman" w:hAnsi="Times New Roman" w:cs="Times New Roman"/>
          <w:sz w:val="24"/>
          <w:szCs w:val="24"/>
        </w:rPr>
        <w:t>Ohm Journal</w:t>
      </w:r>
      <w:r w:rsidR="001B7411" w:rsidRPr="006600B0">
        <w:rPr>
          <w:rFonts w:ascii="Times New Roman" w:hAnsi="Times New Roman" w:cs="Times New Roman"/>
          <w:sz w:val="24"/>
          <w:szCs w:val="24"/>
        </w:rPr>
        <w:t xml:space="preserve"> WS 2015/16</w:t>
      </w:r>
      <w:r w:rsidR="00A57913">
        <w:rPr>
          <w:rFonts w:ascii="Times New Roman" w:hAnsi="Times New Roman" w:cs="Times New Roman"/>
          <w:sz w:val="24"/>
          <w:szCs w:val="24"/>
        </w:rPr>
        <w:t>"</w:t>
      </w:r>
      <w:r w:rsidR="001B7411" w:rsidRPr="006600B0">
        <w:rPr>
          <w:rFonts w:ascii="Times New Roman" w:hAnsi="Times New Roman" w:cs="Times New Roman"/>
          <w:sz w:val="24"/>
          <w:szCs w:val="24"/>
        </w:rPr>
        <w:t xml:space="preserve"> erscheint</w:t>
      </w:r>
      <w:r w:rsidRPr="006600B0">
        <w:rPr>
          <w:rFonts w:ascii="Times New Roman" w:hAnsi="Times New Roman" w:cs="Times New Roman"/>
          <w:sz w:val="24"/>
          <w:szCs w:val="24"/>
        </w:rPr>
        <w:t xml:space="preserve">,  füge ich als Anlage bei.   </w:t>
      </w:r>
    </w:p>
    <w:p w:rsidR="001B7411" w:rsidRPr="006600B0" w:rsidRDefault="001B7411" w:rsidP="00036BB8">
      <w:pPr>
        <w:spacing w:after="120" w:line="360" w:lineRule="auto"/>
        <w:rPr>
          <w:rFonts w:ascii="Times New Roman" w:hAnsi="Times New Roman" w:cs="Times New Roman"/>
          <w:sz w:val="24"/>
          <w:szCs w:val="24"/>
        </w:rPr>
      </w:pPr>
      <w:r w:rsidRPr="006600B0">
        <w:rPr>
          <w:rFonts w:ascii="Times New Roman" w:hAnsi="Times New Roman" w:cs="Times New Roman"/>
          <w:sz w:val="24"/>
          <w:szCs w:val="24"/>
        </w:rPr>
        <w:t>Zum Schluss möchte ich noch auf unseren Glücks</w:t>
      </w:r>
      <w:r w:rsidR="006600B0">
        <w:rPr>
          <w:rFonts w:ascii="Times New Roman" w:hAnsi="Times New Roman" w:cs="Times New Roman"/>
          <w:sz w:val="24"/>
          <w:szCs w:val="24"/>
        </w:rPr>
        <w:t>ad</w:t>
      </w:r>
      <w:r w:rsidRPr="006600B0">
        <w:rPr>
          <w:rFonts w:ascii="Times New Roman" w:hAnsi="Times New Roman" w:cs="Times New Roman"/>
          <w:sz w:val="24"/>
          <w:szCs w:val="24"/>
        </w:rPr>
        <w:t xml:space="preserve">ventskalender </w:t>
      </w:r>
      <w:r w:rsidR="006600B0">
        <w:rPr>
          <w:rFonts w:ascii="Times New Roman" w:hAnsi="Times New Roman" w:cs="Times New Roman"/>
          <w:sz w:val="24"/>
          <w:szCs w:val="24"/>
        </w:rPr>
        <w:t xml:space="preserve">2015 </w:t>
      </w:r>
      <w:r w:rsidRPr="006600B0">
        <w:rPr>
          <w:rFonts w:ascii="Times New Roman" w:hAnsi="Times New Roman" w:cs="Times New Roman"/>
          <w:sz w:val="24"/>
          <w:szCs w:val="24"/>
        </w:rPr>
        <w:t>aufmerksam machen, der demnächst ganz online ist (http://www.ministeriumfuerglueck.de/Glueckventskalender).</w:t>
      </w:r>
      <w:r w:rsidR="006600B0">
        <w:rPr>
          <w:rFonts w:ascii="Times New Roman" w:hAnsi="Times New Roman" w:cs="Times New Roman"/>
          <w:sz w:val="24"/>
          <w:szCs w:val="24"/>
        </w:rPr>
        <w:t xml:space="preserve"> An</w:t>
      </w:r>
      <w:r w:rsidRPr="006600B0">
        <w:rPr>
          <w:rFonts w:ascii="Times New Roman" w:hAnsi="Times New Roman" w:cs="Times New Roman"/>
          <w:sz w:val="24"/>
          <w:szCs w:val="24"/>
        </w:rPr>
        <w:t xml:space="preserve"> diesem Kalender haben u.a. auch Eckart von Hirschhausen und Tobias </w:t>
      </w:r>
      <w:proofErr w:type="spellStart"/>
      <w:r w:rsidRPr="006600B0">
        <w:rPr>
          <w:rFonts w:ascii="Times New Roman" w:hAnsi="Times New Roman" w:cs="Times New Roman"/>
          <w:sz w:val="24"/>
          <w:szCs w:val="24"/>
        </w:rPr>
        <w:t>Esch</w:t>
      </w:r>
      <w:proofErr w:type="spellEnd"/>
      <w:r w:rsidRPr="006600B0">
        <w:rPr>
          <w:rFonts w:ascii="Times New Roman" w:hAnsi="Times New Roman" w:cs="Times New Roman"/>
          <w:sz w:val="24"/>
          <w:szCs w:val="24"/>
        </w:rPr>
        <w:t xml:space="preserve"> mitgewirkt. </w:t>
      </w:r>
    </w:p>
    <w:p w:rsidR="00760993" w:rsidRPr="006600B0" w:rsidRDefault="00760993" w:rsidP="00904BB3">
      <w:pPr>
        <w:spacing w:after="120" w:line="360" w:lineRule="auto"/>
        <w:rPr>
          <w:rFonts w:ascii="Times New Roman" w:hAnsi="Times New Roman" w:cs="Times New Roman"/>
          <w:color w:val="000000"/>
          <w:sz w:val="24"/>
          <w:szCs w:val="24"/>
          <w:shd w:val="clear" w:color="auto" w:fill="FFFFFF"/>
        </w:rPr>
      </w:pPr>
    </w:p>
    <w:p w:rsidR="00904BB3" w:rsidRPr="006600B0" w:rsidRDefault="00904BB3" w:rsidP="00904BB3">
      <w:pPr>
        <w:spacing w:after="120" w:line="360" w:lineRule="auto"/>
        <w:rPr>
          <w:rFonts w:ascii="Times New Roman" w:hAnsi="Times New Roman" w:cs="Times New Roman"/>
          <w:color w:val="000000"/>
          <w:sz w:val="24"/>
          <w:szCs w:val="24"/>
          <w:shd w:val="clear" w:color="auto" w:fill="FFFFFF"/>
        </w:rPr>
      </w:pPr>
      <w:r w:rsidRPr="006600B0">
        <w:rPr>
          <w:rFonts w:ascii="Times New Roman" w:hAnsi="Times New Roman" w:cs="Times New Roman"/>
          <w:color w:val="000000"/>
          <w:sz w:val="24"/>
          <w:szCs w:val="24"/>
          <w:shd w:val="clear" w:color="auto" w:fill="FFFFFF"/>
        </w:rPr>
        <w:t>Mit den besten Grüßen aus Nürnberg</w:t>
      </w:r>
      <w:r w:rsidRPr="006600B0">
        <w:rPr>
          <w:rFonts w:ascii="Times New Roman" w:hAnsi="Times New Roman" w:cs="Times New Roman"/>
          <w:color w:val="000000"/>
          <w:sz w:val="24"/>
          <w:szCs w:val="24"/>
        </w:rPr>
        <w:br/>
      </w:r>
      <w:r w:rsidRPr="006600B0">
        <w:rPr>
          <w:rFonts w:ascii="Times New Roman" w:hAnsi="Times New Roman" w:cs="Times New Roman"/>
          <w:color w:val="000000"/>
          <w:sz w:val="24"/>
          <w:szCs w:val="24"/>
          <w:shd w:val="clear" w:color="auto" w:fill="FFFFFF"/>
        </w:rPr>
        <w:t>Ihr</w:t>
      </w:r>
    </w:p>
    <w:p w:rsidR="00904BB3" w:rsidRPr="006600B0" w:rsidRDefault="00904BB3" w:rsidP="00904BB3">
      <w:pPr>
        <w:spacing w:after="120" w:line="360" w:lineRule="auto"/>
        <w:rPr>
          <w:rFonts w:ascii="Times New Roman" w:hAnsi="Times New Roman" w:cs="Times New Roman"/>
          <w:color w:val="000000"/>
          <w:sz w:val="24"/>
          <w:szCs w:val="24"/>
          <w:shd w:val="clear" w:color="auto" w:fill="FFFFFF"/>
        </w:rPr>
      </w:pPr>
      <w:r w:rsidRPr="006600B0">
        <w:rPr>
          <w:rFonts w:ascii="Times New Roman" w:hAnsi="Times New Roman" w:cs="Times New Roman"/>
          <w:color w:val="000000"/>
          <w:sz w:val="24"/>
          <w:szCs w:val="24"/>
          <w:shd w:val="clear" w:color="auto" w:fill="FFFFFF"/>
        </w:rPr>
        <w:t xml:space="preserve">Prof. Dr. Karlheinz Ruckriegel </w:t>
      </w:r>
    </w:p>
    <w:p w:rsidR="00904BB3" w:rsidRPr="006600B0" w:rsidRDefault="00904BB3" w:rsidP="00904BB3">
      <w:pPr>
        <w:spacing w:after="0" w:line="360" w:lineRule="auto"/>
        <w:rPr>
          <w:rFonts w:ascii="Times New Roman" w:hAnsi="Times New Roman" w:cs="Times New Roman"/>
          <w:sz w:val="24"/>
          <w:szCs w:val="24"/>
        </w:rPr>
      </w:pPr>
      <w:r w:rsidRPr="006600B0">
        <w:rPr>
          <w:rFonts w:ascii="Times New Roman" w:hAnsi="Times New Roman" w:cs="Times New Roman"/>
          <w:sz w:val="24"/>
          <w:szCs w:val="24"/>
        </w:rPr>
        <w:lastRenderedPageBreak/>
        <w:t>Fakultät Betriebswirtschaft</w:t>
      </w:r>
      <w:r w:rsidR="00806FAC" w:rsidRPr="006600B0">
        <w:rPr>
          <w:rFonts w:ascii="Times New Roman" w:hAnsi="Times New Roman" w:cs="Times New Roman"/>
          <w:sz w:val="24"/>
          <w:szCs w:val="24"/>
        </w:rPr>
        <w:t>/ Management Institut</w:t>
      </w:r>
    </w:p>
    <w:p w:rsidR="00904BB3" w:rsidRPr="006600B0" w:rsidRDefault="00904BB3" w:rsidP="00904BB3">
      <w:pPr>
        <w:spacing w:after="0" w:line="360" w:lineRule="auto"/>
        <w:rPr>
          <w:rFonts w:ascii="Times New Roman" w:hAnsi="Times New Roman" w:cs="Times New Roman"/>
          <w:sz w:val="24"/>
          <w:szCs w:val="24"/>
        </w:rPr>
      </w:pPr>
      <w:r w:rsidRPr="006600B0">
        <w:rPr>
          <w:rFonts w:ascii="Times New Roman" w:hAnsi="Times New Roman" w:cs="Times New Roman"/>
          <w:sz w:val="24"/>
          <w:szCs w:val="24"/>
        </w:rPr>
        <w:t xml:space="preserve">Technische Hochschule Nürnberg Georg Simon Ohm  </w:t>
      </w:r>
    </w:p>
    <w:p w:rsidR="00904BB3" w:rsidRPr="00BF55F9" w:rsidRDefault="00904BB3" w:rsidP="00904BB3">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www.ruckriegel.org</w:t>
      </w:r>
    </w:p>
    <w:p w:rsidR="00904BB3" w:rsidRPr="00BF55F9" w:rsidRDefault="00904BB3" w:rsidP="00904BB3">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www.focus.de/finanzen/news/gastkolumnen/ruckriegel/</w:t>
      </w:r>
    </w:p>
    <w:p w:rsidR="00904BB3" w:rsidRPr="00BF55F9" w:rsidRDefault="00904BB3" w:rsidP="00904BB3">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www.menschlichere-wirtschaft.de</w:t>
      </w:r>
    </w:p>
    <w:p w:rsidR="00904BB3" w:rsidRPr="00802362" w:rsidRDefault="00904BB3" w:rsidP="00904BB3">
      <w:pPr>
        <w:spacing w:after="0" w:line="360" w:lineRule="auto"/>
        <w:rPr>
          <w:rFonts w:ascii="Times New Roman" w:hAnsi="Times New Roman" w:cs="Times New Roman"/>
          <w:color w:val="000000" w:themeColor="text1"/>
          <w:sz w:val="24"/>
          <w:szCs w:val="24"/>
        </w:rPr>
      </w:pPr>
      <w:r w:rsidRPr="00BF55F9">
        <w:rPr>
          <w:rFonts w:ascii="Times New Roman" w:hAnsi="Times New Roman" w:cs="Times New Roman"/>
          <w:sz w:val="24"/>
          <w:szCs w:val="24"/>
        </w:rPr>
        <w:t>http://europa-geldpolitik.de</w:t>
      </w:r>
      <w:r w:rsidRPr="00EB7357">
        <w:rPr>
          <w:rFonts w:ascii="Times New Roman" w:hAnsi="Times New Roman" w:cs="Times New Roman"/>
          <w:color w:val="000000"/>
          <w:sz w:val="24"/>
          <w:szCs w:val="24"/>
        </w:rPr>
        <w:t xml:space="preserve"> </w:t>
      </w:r>
      <w:r>
        <w:rPr>
          <w:sz w:val="24"/>
          <w:szCs w:val="24"/>
        </w:rPr>
        <w:t xml:space="preserve">             </w:t>
      </w:r>
    </w:p>
    <w:p w:rsidR="00904BB3" w:rsidRDefault="00904BB3" w:rsidP="00904BB3">
      <w:pPr>
        <w:shd w:val="clear" w:color="auto" w:fill="FFFFFF"/>
        <w:spacing w:after="120" w:line="240" w:lineRule="auto"/>
        <w:rPr>
          <w:rFonts w:ascii="Times New Roman" w:hAnsi="Times New Roman" w:cs="Times New Roman"/>
          <w:sz w:val="24"/>
          <w:szCs w:val="24"/>
        </w:rPr>
      </w:pPr>
    </w:p>
    <w:p w:rsidR="00904BB3" w:rsidRDefault="00904BB3" w:rsidP="00904BB3">
      <w:pPr>
        <w:shd w:val="clear" w:color="auto" w:fill="FFFFFF"/>
        <w:spacing w:after="120" w:line="240" w:lineRule="auto"/>
        <w:rPr>
          <w:rFonts w:ascii="Times New Roman" w:hAnsi="Times New Roman" w:cs="Times New Roman"/>
          <w:sz w:val="24"/>
          <w:szCs w:val="24"/>
        </w:rPr>
      </w:pPr>
    </w:p>
    <w:p w:rsidR="00904BB3" w:rsidRPr="00DC6FB6" w:rsidRDefault="00904BB3" w:rsidP="00904BB3">
      <w:pPr>
        <w:spacing w:after="120" w:line="360" w:lineRule="auto"/>
        <w:rPr>
          <w:rFonts w:ascii="Times New Roman" w:hAnsi="Times New Roman" w:cs="Times New Roman"/>
          <w:bCs/>
          <w:sz w:val="24"/>
          <w:szCs w:val="24"/>
        </w:rPr>
      </w:pPr>
      <w:r>
        <w:rPr>
          <w:rFonts w:ascii="Times New Roman" w:hAnsi="Times New Roman" w:cs="Times New Roman"/>
          <w:bCs/>
          <w:sz w:val="24"/>
          <w:szCs w:val="24"/>
        </w:rPr>
        <w:t xml:space="preserve">Veranstaltungshinweise: </w:t>
      </w:r>
    </w:p>
    <w:p w:rsidR="00904BB3" w:rsidRDefault="00904BB3" w:rsidP="00904BB3">
      <w:pPr>
        <w:shd w:val="clear" w:color="auto" w:fill="FFFFFF"/>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Tollwood</w:t>
      </w:r>
      <w:proofErr w:type="spellEnd"/>
      <w:r>
        <w:rPr>
          <w:rFonts w:ascii="Times New Roman" w:hAnsi="Times New Roman" w:cs="Times New Roman"/>
          <w:sz w:val="24"/>
          <w:szCs w:val="24"/>
        </w:rPr>
        <w:t xml:space="preserve"> München, 18. Dezember 2015 (</w:t>
      </w:r>
      <w:r w:rsidRPr="00673B9E">
        <w:rPr>
          <w:rFonts w:ascii="Times New Roman" w:hAnsi="Times New Roman" w:cs="Times New Roman"/>
          <w:sz w:val="24"/>
          <w:szCs w:val="24"/>
        </w:rPr>
        <w:t>https://www.tollwood.de/?id=1597&amp;eventid=6119&amp;cHash=10ba29a40b</w:t>
      </w:r>
      <w:r>
        <w:rPr>
          <w:rFonts w:ascii="Times New Roman" w:hAnsi="Times New Roman" w:cs="Times New Roman"/>
          <w:sz w:val="24"/>
          <w:szCs w:val="24"/>
        </w:rPr>
        <w:t xml:space="preserve">) </w:t>
      </w:r>
    </w:p>
    <w:p w:rsidR="00904BB3" w:rsidRDefault="00904BB3" w:rsidP="00904BB3">
      <w:pPr>
        <w:shd w:val="clear" w:color="auto" w:fill="FFFFFF"/>
        <w:spacing w:after="120" w:line="240" w:lineRule="auto"/>
        <w:rPr>
          <w:rFonts w:ascii="Times New Roman" w:hAnsi="Times New Roman" w:cs="Times New Roman"/>
          <w:sz w:val="24"/>
          <w:szCs w:val="24"/>
        </w:rPr>
      </w:pPr>
      <w:r>
        <w:rPr>
          <w:rFonts w:ascii="Times New Roman" w:hAnsi="Times New Roman" w:cs="Times New Roman"/>
          <w:sz w:val="24"/>
          <w:szCs w:val="24"/>
        </w:rPr>
        <w:t>- Evangelische Akademie Braunschweig, 3. Dezember 2015 (</w:t>
      </w:r>
      <w:r w:rsidRPr="00D23F8B">
        <w:rPr>
          <w:rFonts w:ascii="Times New Roman" w:hAnsi="Times New Roman" w:cs="Times New Roman"/>
          <w:sz w:val="24"/>
          <w:szCs w:val="24"/>
        </w:rPr>
        <w:t>http://www.thzbs.de/index.php?id=614&amp;uid=45664&amp;backpid=611&amp;no_cache=1</w:t>
      </w:r>
      <w:r>
        <w:rPr>
          <w:rFonts w:ascii="Times New Roman" w:hAnsi="Times New Roman" w:cs="Times New Roman"/>
          <w:sz w:val="24"/>
          <w:szCs w:val="24"/>
        </w:rPr>
        <w:t>)</w:t>
      </w:r>
    </w:p>
    <w:p w:rsidR="00904BB3" w:rsidRPr="00BA2A26" w:rsidRDefault="00904BB3" w:rsidP="00904BB3">
      <w:pPr>
        <w:shd w:val="clear" w:color="auto" w:fill="FFFFFF"/>
        <w:spacing w:after="120" w:line="240" w:lineRule="auto"/>
        <w:rPr>
          <w:rFonts w:ascii="Times New Roman" w:hAnsi="Times New Roman" w:cs="Times New Roman"/>
          <w:sz w:val="24"/>
          <w:szCs w:val="24"/>
        </w:rPr>
      </w:pPr>
    </w:p>
    <w:p w:rsidR="00904BB3" w:rsidRDefault="00904BB3" w:rsidP="00A91B42">
      <w:pPr>
        <w:shd w:val="clear" w:color="auto" w:fill="FFFFFF"/>
        <w:spacing w:after="120" w:line="360" w:lineRule="auto"/>
        <w:rPr>
          <w:rFonts w:ascii="Times New Roman" w:hAnsi="Times New Roman" w:cs="Times New Roman"/>
          <w:sz w:val="24"/>
          <w:szCs w:val="24"/>
          <w:u w:val="single"/>
          <w:lang w:val="en-US"/>
        </w:rPr>
      </w:pPr>
      <w:proofErr w:type="spellStart"/>
      <w:r w:rsidRPr="002E6958">
        <w:rPr>
          <w:rFonts w:ascii="Times New Roman" w:hAnsi="Times New Roman" w:cs="Times New Roman"/>
          <w:sz w:val="24"/>
          <w:szCs w:val="24"/>
          <w:lang w:val="en-US"/>
        </w:rPr>
        <w:t>Literaturempfehlungen</w:t>
      </w:r>
      <w:proofErr w:type="spellEnd"/>
      <w:r w:rsidRPr="002E6958">
        <w:rPr>
          <w:rFonts w:ascii="Times New Roman" w:hAnsi="Times New Roman" w:cs="Times New Roman"/>
          <w:sz w:val="24"/>
          <w:szCs w:val="24"/>
          <w:lang w:val="en-US"/>
        </w:rPr>
        <w:t xml:space="preserve">: </w:t>
      </w:r>
    </w:p>
    <w:p w:rsidR="00904BB3" w:rsidRPr="002E6958" w:rsidRDefault="00904BB3" w:rsidP="00904BB3">
      <w:pPr>
        <w:spacing w:after="120" w:line="240" w:lineRule="auto"/>
        <w:rPr>
          <w:rFonts w:ascii="Times New Roman" w:hAnsi="Times New Roman" w:cs="Times New Roman"/>
          <w:sz w:val="24"/>
          <w:szCs w:val="24"/>
          <w:lang w:val="en-US"/>
        </w:rPr>
      </w:pPr>
      <w:proofErr w:type="spellStart"/>
      <w:r w:rsidRPr="002E6958">
        <w:rPr>
          <w:rFonts w:ascii="Times New Roman" w:hAnsi="Times New Roman" w:cs="Times New Roman"/>
          <w:sz w:val="24"/>
          <w:szCs w:val="24"/>
          <w:u w:val="single"/>
          <w:lang w:val="en-US"/>
        </w:rPr>
        <w:t>Glücksforschung</w:t>
      </w:r>
      <w:proofErr w:type="spellEnd"/>
      <w:r w:rsidRPr="002E6958">
        <w:rPr>
          <w:rFonts w:ascii="Times New Roman" w:hAnsi="Times New Roman" w:cs="Times New Roman"/>
          <w:sz w:val="24"/>
          <w:szCs w:val="24"/>
          <w:lang w:val="en-US"/>
        </w:rPr>
        <w:t>:</w:t>
      </w:r>
    </w:p>
    <w:p w:rsidR="00904BB3" w:rsidRPr="006656A4" w:rsidRDefault="00904BB3" w:rsidP="003D3518">
      <w:pPr>
        <w:spacing w:after="120" w:line="240" w:lineRule="auto"/>
        <w:rPr>
          <w:rFonts w:ascii="Times New Roman" w:hAnsi="Times New Roman" w:cs="Times New Roman"/>
          <w:sz w:val="24"/>
          <w:szCs w:val="24"/>
          <w:lang w:val="en-US"/>
        </w:rPr>
      </w:pPr>
      <w:r w:rsidRPr="006656A4">
        <w:rPr>
          <w:rFonts w:ascii="Times New Roman" w:hAnsi="Times New Roman" w:cs="Times New Roman"/>
          <w:sz w:val="24"/>
          <w:szCs w:val="24"/>
          <w:lang w:val="en-US"/>
        </w:rPr>
        <w:t xml:space="preserve">Shawn </w:t>
      </w:r>
      <w:proofErr w:type="spellStart"/>
      <w:r w:rsidRPr="006656A4">
        <w:rPr>
          <w:rFonts w:ascii="Times New Roman" w:hAnsi="Times New Roman" w:cs="Times New Roman"/>
          <w:sz w:val="24"/>
          <w:szCs w:val="24"/>
          <w:lang w:val="en-US"/>
        </w:rPr>
        <w:t>Achor</w:t>
      </w:r>
      <w:proofErr w:type="spellEnd"/>
      <w:r w:rsidRPr="006656A4">
        <w:rPr>
          <w:rFonts w:ascii="Times New Roman" w:hAnsi="Times New Roman" w:cs="Times New Roman"/>
          <w:sz w:val="24"/>
          <w:szCs w:val="24"/>
          <w:lang w:val="en-US"/>
        </w:rPr>
        <w:t xml:space="preserve">, The Happiness Advantage - The Seven Principles of Positive Psychology that fuel Success and Performance at Work, New York 2010   </w:t>
      </w:r>
    </w:p>
    <w:p w:rsidR="00904BB3" w:rsidRPr="006656A4" w:rsidRDefault="00904BB3" w:rsidP="003D3518">
      <w:pPr>
        <w:spacing w:after="120" w:line="240" w:lineRule="auto"/>
        <w:rPr>
          <w:rFonts w:ascii="Times New Roman" w:hAnsi="Times New Roman" w:cs="Times New Roman"/>
          <w:sz w:val="24"/>
          <w:szCs w:val="24"/>
        </w:rPr>
      </w:pPr>
      <w:r w:rsidRPr="006656A4">
        <w:rPr>
          <w:rFonts w:ascii="Times New Roman" w:hAnsi="Times New Roman" w:cs="Times New Roman"/>
          <w:sz w:val="24"/>
          <w:szCs w:val="24"/>
        </w:rPr>
        <w:t xml:space="preserve">Sven </w:t>
      </w:r>
      <w:proofErr w:type="spellStart"/>
      <w:r w:rsidRPr="006656A4">
        <w:rPr>
          <w:rFonts w:ascii="Times New Roman" w:hAnsi="Times New Roman" w:cs="Times New Roman"/>
          <w:sz w:val="24"/>
          <w:szCs w:val="24"/>
        </w:rPr>
        <w:t>Barnow</w:t>
      </w:r>
      <w:proofErr w:type="spellEnd"/>
      <w:r w:rsidRPr="006656A4">
        <w:rPr>
          <w:rFonts w:ascii="Times New Roman" w:hAnsi="Times New Roman" w:cs="Times New Roman"/>
          <w:sz w:val="24"/>
          <w:szCs w:val="24"/>
        </w:rPr>
        <w:t xml:space="preserve">, Gefühle im Griff, 2. Auflage, Heidelberg 2014 </w:t>
      </w:r>
    </w:p>
    <w:p w:rsidR="00A07D57" w:rsidRDefault="00904BB3" w:rsidP="003D3518">
      <w:pPr>
        <w:spacing w:after="120" w:line="240" w:lineRule="auto"/>
        <w:rPr>
          <w:rFonts w:ascii="Times New Roman" w:hAnsi="Times New Roman" w:cs="Times New Roman"/>
          <w:sz w:val="24"/>
          <w:szCs w:val="24"/>
        </w:rPr>
      </w:pPr>
      <w:r w:rsidRPr="006656A4">
        <w:rPr>
          <w:rFonts w:ascii="Times New Roman" w:hAnsi="Times New Roman" w:cs="Times New Roman"/>
          <w:sz w:val="24"/>
          <w:szCs w:val="24"/>
        </w:rPr>
        <w:t xml:space="preserve">Elizabeth Dunn, Michael Norton, Happy Money - so verwandeln Sie Geld in Glück, Kulmbach 2014 </w:t>
      </w:r>
    </w:p>
    <w:p w:rsidR="00A07D57" w:rsidRDefault="00BE0BD1" w:rsidP="003D3518">
      <w:pPr>
        <w:spacing w:after="120" w:line="240" w:lineRule="auto"/>
        <w:rPr>
          <w:rFonts w:ascii="Times New Roman" w:hAnsi="Times New Roman" w:cs="Times New Roman"/>
          <w:sz w:val="24"/>
          <w:szCs w:val="24"/>
        </w:rPr>
      </w:pPr>
      <w:hyperlink r:id="rId10" w:history="1">
        <w:r w:rsidR="00A07D57" w:rsidRPr="00A07D57">
          <w:rPr>
            <w:rStyle w:val="Hyperlink"/>
            <w:rFonts w:ascii="Times New Roman" w:hAnsi="Times New Roman" w:cs="Times New Roman"/>
            <w:color w:val="auto"/>
            <w:sz w:val="24"/>
            <w:szCs w:val="24"/>
            <w:u w:val="none"/>
          </w:rPr>
          <w:t xml:space="preserve">Tobias </w:t>
        </w:r>
        <w:proofErr w:type="spellStart"/>
        <w:r w:rsidR="00A07D57" w:rsidRPr="00A07D57">
          <w:rPr>
            <w:rStyle w:val="Hyperlink"/>
            <w:rFonts w:ascii="Times New Roman" w:hAnsi="Times New Roman" w:cs="Times New Roman"/>
            <w:color w:val="auto"/>
            <w:sz w:val="24"/>
            <w:szCs w:val="24"/>
            <w:u w:val="none"/>
          </w:rPr>
          <w:t>Esch</w:t>
        </w:r>
        <w:proofErr w:type="spellEnd"/>
      </w:hyperlink>
      <w:r w:rsidR="00A07D57" w:rsidRPr="00A07D57">
        <w:rPr>
          <w:rFonts w:ascii="Times New Roman" w:hAnsi="Times New Roman" w:cs="Times New Roman"/>
          <w:sz w:val="24"/>
          <w:szCs w:val="24"/>
        </w:rPr>
        <w:t xml:space="preserve">, </w:t>
      </w:r>
      <w:hyperlink r:id="rId11" w:history="1">
        <w:r w:rsidR="00A07D57" w:rsidRPr="00A07D57">
          <w:rPr>
            <w:rStyle w:val="Hyperlink"/>
            <w:rFonts w:ascii="Times New Roman" w:hAnsi="Times New Roman" w:cs="Times New Roman"/>
            <w:color w:val="auto"/>
            <w:sz w:val="24"/>
            <w:szCs w:val="24"/>
            <w:u w:val="none"/>
          </w:rPr>
          <w:t xml:space="preserve">Sonja Maren </w:t>
        </w:r>
        <w:proofErr w:type="spellStart"/>
        <w:r w:rsidR="00A07D57" w:rsidRPr="00A07D57">
          <w:rPr>
            <w:rStyle w:val="Hyperlink"/>
            <w:rFonts w:ascii="Times New Roman" w:hAnsi="Times New Roman" w:cs="Times New Roman"/>
            <w:color w:val="auto"/>
            <w:sz w:val="24"/>
            <w:szCs w:val="24"/>
            <w:u w:val="none"/>
          </w:rPr>
          <w:t>Esch</w:t>
        </w:r>
        <w:proofErr w:type="spellEnd"/>
      </w:hyperlink>
      <w:r w:rsidR="00A07D57" w:rsidRPr="00A07D57">
        <w:rPr>
          <w:rFonts w:ascii="Times New Roman" w:hAnsi="Times New Roman" w:cs="Times New Roman"/>
          <w:sz w:val="24"/>
          <w:szCs w:val="24"/>
        </w:rPr>
        <w:t xml:space="preserve">, Stressbewältigung - </w:t>
      </w:r>
      <w:proofErr w:type="spellStart"/>
      <w:r w:rsidR="00A07D57" w:rsidRPr="00A07D57">
        <w:rPr>
          <w:rFonts w:ascii="Times New Roman" w:hAnsi="Times New Roman" w:cs="Times New Roman"/>
          <w:sz w:val="24"/>
          <w:szCs w:val="24"/>
        </w:rPr>
        <w:t>Mind</w:t>
      </w:r>
      <w:proofErr w:type="spellEnd"/>
      <w:r w:rsidR="00A07D57" w:rsidRPr="00A07D57">
        <w:rPr>
          <w:rFonts w:ascii="Times New Roman" w:hAnsi="Times New Roman" w:cs="Times New Roman"/>
          <w:sz w:val="24"/>
          <w:szCs w:val="24"/>
        </w:rPr>
        <w:t>-Body-Medizin, Achtsamkeit, Selbstfürsorge, 2. Auflage, Berlin 2015</w:t>
      </w:r>
    </w:p>
    <w:p w:rsidR="003D3518" w:rsidRDefault="003D3518" w:rsidP="003D3518">
      <w:pPr>
        <w:pStyle w:val="berschrift1"/>
        <w:shd w:val="clear" w:color="auto" w:fill="FFFFFF"/>
        <w:spacing w:before="0" w:beforeAutospacing="0" w:after="120" w:afterAutospacing="0"/>
        <w:rPr>
          <w:rStyle w:val="a-size-large"/>
          <w:b w:val="0"/>
          <w:color w:val="111111"/>
          <w:sz w:val="24"/>
          <w:szCs w:val="24"/>
        </w:rPr>
      </w:pPr>
      <w:r w:rsidRPr="003D3518">
        <w:rPr>
          <w:b w:val="0"/>
          <w:sz w:val="24"/>
          <w:szCs w:val="24"/>
        </w:rPr>
        <w:t xml:space="preserve">Barbara </w:t>
      </w:r>
      <w:proofErr w:type="spellStart"/>
      <w:r w:rsidRPr="003D3518">
        <w:rPr>
          <w:b w:val="0"/>
          <w:sz w:val="24"/>
          <w:szCs w:val="24"/>
        </w:rPr>
        <w:t>Fredrickson</w:t>
      </w:r>
      <w:proofErr w:type="spellEnd"/>
      <w:r w:rsidRPr="003D3518">
        <w:rPr>
          <w:b w:val="0"/>
          <w:sz w:val="24"/>
          <w:szCs w:val="24"/>
        </w:rPr>
        <w:t xml:space="preserve">, </w:t>
      </w:r>
      <w:r w:rsidRPr="003D3518">
        <w:rPr>
          <w:rStyle w:val="a-size-large"/>
          <w:b w:val="0"/>
          <w:color w:val="111111"/>
          <w:sz w:val="24"/>
          <w:szCs w:val="24"/>
        </w:rPr>
        <w:t>Die Macht der guten Gefühle: Wie eine positive Haltung Ihr Leben dauerhaft verändert</w:t>
      </w:r>
      <w:r>
        <w:rPr>
          <w:rStyle w:val="a-size-large"/>
          <w:b w:val="0"/>
          <w:color w:val="111111"/>
          <w:sz w:val="24"/>
          <w:szCs w:val="24"/>
        </w:rPr>
        <w:t>, Frankfurt 2011</w:t>
      </w:r>
    </w:p>
    <w:p w:rsidR="00904BB3" w:rsidRPr="003D3518" w:rsidRDefault="00904BB3" w:rsidP="003D3518">
      <w:pPr>
        <w:pStyle w:val="berschrift1"/>
        <w:shd w:val="clear" w:color="auto" w:fill="FFFFFF"/>
        <w:spacing w:before="0" w:beforeAutospacing="0" w:after="120" w:afterAutospacing="0"/>
        <w:rPr>
          <w:b w:val="0"/>
          <w:sz w:val="24"/>
          <w:szCs w:val="24"/>
          <w:u w:val="single"/>
        </w:rPr>
      </w:pPr>
      <w:r w:rsidRPr="003D3518">
        <w:rPr>
          <w:b w:val="0"/>
          <w:sz w:val="24"/>
          <w:szCs w:val="24"/>
        </w:rPr>
        <w:t xml:space="preserve">Daniel Goleman, Konzentriert Euch!, München 2014 </w:t>
      </w:r>
    </w:p>
    <w:p w:rsidR="00904BB3" w:rsidRPr="006656A4" w:rsidRDefault="00904BB3" w:rsidP="003D3518">
      <w:pPr>
        <w:spacing w:after="120" w:line="240" w:lineRule="auto"/>
        <w:rPr>
          <w:rFonts w:ascii="Times New Roman" w:hAnsi="Times New Roman" w:cs="Times New Roman"/>
          <w:sz w:val="24"/>
          <w:szCs w:val="24"/>
        </w:rPr>
      </w:pPr>
      <w:r w:rsidRPr="006656A4">
        <w:rPr>
          <w:rFonts w:ascii="Times New Roman" w:hAnsi="Times New Roman" w:cs="Times New Roman"/>
          <w:sz w:val="24"/>
          <w:szCs w:val="24"/>
        </w:rPr>
        <w:t>Harvard Business Manager, Glücklich im Job - so werden Sie zufriedener und dadurch erfolgreicher (Schwerpunkt), April 2012</w:t>
      </w:r>
    </w:p>
    <w:p w:rsidR="00904BB3" w:rsidRPr="006656A4" w:rsidRDefault="00904BB3" w:rsidP="003D3518">
      <w:pPr>
        <w:spacing w:after="120" w:line="240" w:lineRule="auto"/>
        <w:rPr>
          <w:rFonts w:ascii="Times New Roman" w:hAnsi="Times New Roman" w:cs="Times New Roman"/>
          <w:sz w:val="24"/>
          <w:szCs w:val="24"/>
        </w:rPr>
      </w:pPr>
      <w:r w:rsidRPr="006656A4">
        <w:rPr>
          <w:rFonts w:ascii="Times New Roman" w:hAnsi="Times New Roman" w:cs="Times New Roman"/>
          <w:sz w:val="24"/>
          <w:szCs w:val="24"/>
        </w:rPr>
        <w:t xml:space="preserve">Barbara </w:t>
      </w:r>
      <w:proofErr w:type="spellStart"/>
      <w:r w:rsidRPr="006656A4">
        <w:rPr>
          <w:rFonts w:ascii="Times New Roman" w:hAnsi="Times New Roman" w:cs="Times New Roman"/>
          <w:sz w:val="24"/>
          <w:szCs w:val="24"/>
        </w:rPr>
        <w:t>Lyubomirsky</w:t>
      </w:r>
      <w:proofErr w:type="spellEnd"/>
      <w:r w:rsidRPr="006656A4">
        <w:rPr>
          <w:rFonts w:ascii="Times New Roman" w:hAnsi="Times New Roman" w:cs="Times New Roman"/>
          <w:sz w:val="24"/>
          <w:szCs w:val="24"/>
        </w:rPr>
        <w:t xml:space="preserve">, Glücklich sein, Frankfurt 2008 </w:t>
      </w:r>
    </w:p>
    <w:p w:rsidR="00904BB3" w:rsidRPr="006656A4" w:rsidRDefault="00904BB3" w:rsidP="003D3518">
      <w:pPr>
        <w:spacing w:after="120" w:line="240" w:lineRule="auto"/>
        <w:rPr>
          <w:rFonts w:ascii="Times New Roman" w:hAnsi="Times New Roman" w:cs="Times New Roman"/>
          <w:sz w:val="24"/>
          <w:szCs w:val="24"/>
        </w:rPr>
      </w:pPr>
      <w:r w:rsidRPr="006656A4">
        <w:rPr>
          <w:rFonts w:ascii="Times New Roman" w:hAnsi="Times New Roman" w:cs="Times New Roman"/>
          <w:sz w:val="24"/>
          <w:szCs w:val="24"/>
        </w:rPr>
        <w:t xml:space="preserve">Karlheinz Ruckriegel, Günter </w:t>
      </w:r>
      <w:proofErr w:type="spellStart"/>
      <w:r w:rsidRPr="006656A4">
        <w:rPr>
          <w:rFonts w:ascii="Times New Roman" w:hAnsi="Times New Roman" w:cs="Times New Roman"/>
          <w:sz w:val="24"/>
          <w:szCs w:val="24"/>
        </w:rPr>
        <w:t>Niklewski</w:t>
      </w:r>
      <w:proofErr w:type="spellEnd"/>
      <w:r w:rsidRPr="006656A4">
        <w:rPr>
          <w:rFonts w:ascii="Times New Roman" w:hAnsi="Times New Roman" w:cs="Times New Roman"/>
          <w:sz w:val="24"/>
          <w:szCs w:val="24"/>
        </w:rPr>
        <w:t xml:space="preserve">, Andreas Haupt, Gesundes Führen mit den Erkenntnissen der Glücksforschung, Freiburg 2014  </w:t>
      </w:r>
    </w:p>
    <w:p w:rsidR="00904BB3" w:rsidRPr="00904BB3" w:rsidRDefault="00904BB3" w:rsidP="00A91B42">
      <w:pPr>
        <w:spacing w:after="120" w:line="360" w:lineRule="auto"/>
        <w:rPr>
          <w:rFonts w:ascii="Times New Roman" w:hAnsi="Times New Roman" w:cs="Times New Roman"/>
          <w:sz w:val="24"/>
          <w:szCs w:val="24"/>
          <w:u w:val="single"/>
          <w:lang w:val="en-US"/>
        </w:rPr>
      </w:pPr>
      <w:r w:rsidRPr="006656A4">
        <w:rPr>
          <w:rFonts w:ascii="Times New Roman" w:hAnsi="Times New Roman" w:cs="Times New Roman"/>
          <w:sz w:val="24"/>
          <w:szCs w:val="24"/>
          <w:lang w:val="en-US"/>
        </w:rPr>
        <w:t>The Mayo Clinic Handbook for Happiness, Boston 201</w:t>
      </w:r>
      <w:r w:rsidRPr="00A91B42">
        <w:rPr>
          <w:rFonts w:ascii="Times New Roman" w:hAnsi="Times New Roman" w:cs="Times New Roman"/>
          <w:sz w:val="24"/>
          <w:szCs w:val="24"/>
          <w:lang w:val="en-US"/>
        </w:rPr>
        <w:t>5</w:t>
      </w:r>
    </w:p>
    <w:p w:rsidR="00904BB3" w:rsidRDefault="00904BB3" w:rsidP="00904BB3">
      <w:pPr>
        <w:spacing w:after="120" w:line="240" w:lineRule="auto"/>
        <w:rPr>
          <w:rFonts w:ascii="Times New Roman" w:eastAsia="Times New Roman" w:hAnsi="Times New Roman" w:cs="Times New Roman"/>
          <w:sz w:val="24"/>
          <w:szCs w:val="24"/>
          <w:lang w:eastAsia="de-DE"/>
        </w:rPr>
      </w:pPr>
      <w:proofErr w:type="spellStart"/>
      <w:r w:rsidRPr="006656A4">
        <w:rPr>
          <w:rFonts w:ascii="Times New Roman" w:hAnsi="Times New Roman" w:cs="Times New Roman"/>
          <w:sz w:val="24"/>
          <w:szCs w:val="24"/>
          <w:u w:val="single"/>
        </w:rPr>
        <w:t>Behavioral</w:t>
      </w:r>
      <w:proofErr w:type="spellEnd"/>
      <w:r w:rsidRPr="006656A4">
        <w:rPr>
          <w:rFonts w:ascii="Times New Roman" w:hAnsi="Times New Roman" w:cs="Times New Roman"/>
          <w:sz w:val="24"/>
          <w:szCs w:val="24"/>
          <w:u w:val="single"/>
        </w:rPr>
        <w:t xml:space="preserve"> Economics:</w:t>
      </w:r>
    </w:p>
    <w:p w:rsidR="00904BB3" w:rsidRPr="006656A4" w:rsidRDefault="00904BB3" w:rsidP="00904BB3">
      <w:pPr>
        <w:spacing w:after="120" w:line="240" w:lineRule="auto"/>
        <w:rPr>
          <w:rFonts w:ascii="Times New Roman" w:eastAsia="Times New Roman" w:hAnsi="Times New Roman" w:cs="Times New Roman"/>
          <w:sz w:val="24"/>
          <w:szCs w:val="24"/>
          <w:lang w:eastAsia="de-DE"/>
        </w:rPr>
      </w:pPr>
      <w:r w:rsidRPr="006656A4">
        <w:rPr>
          <w:rFonts w:ascii="Times New Roman" w:eastAsia="Times New Roman" w:hAnsi="Times New Roman" w:cs="Times New Roman"/>
          <w:sz w:val="24"/>
          <w:szCs w:val="24"/>
          <w:lang w:eastAsia="de-DE"/>
        </w:rPr>
        <w:t xml:space="preserve">George </w:t>
      </w:r>
      <w:proofErr w:type="spellStart"/>
      <w:r w:rsidRPr="006656A4">
        <w:rPr>
          <w:rFonts w:ascii="Times New Roman" w:eastAsia="Times New Roman" w:hAnsi="Times New Roman" w:cs="Times New Roman"/>
          <w:sz w:val="24"/>
          <w:szCs w:val="24"/>
          <w:lang w:eastAsia="de-DE"/>
        </w:rPr>
        <w:t>Akerlof</w:t>
      </w:r>
      <w:proofErr w:type="spellEnd"/>
      <w:r w:rsidRPr="006656A4">
        <w:rPr>
          <w:rFonts w:ascii="Times New Roman" w:eastAsia="Times New Roman" w:hAnsi="Times New Roman" w:cs="Times New Roman"/>
          <w:sz w:val="24"/>
          <w:szCs w:val="24"/>
          <w:lang w:eastAsia="de-DE"/>
        </w:rPr>
        <w:t xml:space="preserve">, Robert </w:t>
      </w:r>
      <w:proofErr w:type="spellStart"/>
      <w:r w:rsidRPr="006656A4">
        <w:rPr>
          <w:rFonts w:ascii="Times New Roman" w:eastAsia="Times New Roman" w:hAnsi="Times New Roman" w:cs="Times New Roman"/>
          <w:sz w:val="24"/>
          <w:szCs w:val="24"/>
          <w:lang w:eastAsia="de-DE"/>
        </w:rPr>
        <w:t>Shiller</w:t>
      </w:r>
      <w:proofErr w:type="spellEnd"/>
      <w:r w:rsidRPr="006656A4">
        <w:rPr>
          <w:rFonts w:ascii="Times New Roman" w:eastAsia="Times New Roman" w:hAnsi="Times New Roman" w:cs="Times New Roman"/>
          <w:sz w:val="24"/>
          <w:szCs w:val="24"/>
          <w:lang w:eastAsia="de-DE"/>
        </w:rPr>
        <w:t>,  </w:t>
      </w:r>
      <w:proofErr w:type="spellStart"/>
      <w:r w:rsidRPr="006656A4">
        <w:rPr>
          <w:rFonts w:ascii="Times New Roman" w:eastAsia="Times New Roman" w:hAnsi="Times New Roman" w:cs="Times New Roman"/>
          <w:sz w:val="24"/>
          <w:szCs w:val="24"/>
          <w:lang w:eastAsia="de-DE"/>
        </w:rPr>
        <w:t>Animal</w:t>
      </w:r>
      <w:proofErr w:type="spellEnd"/>
      <w:r w:rsidRPr="006656A4">
        <w:rPr>
          <w:rFonts w:ascii="Times New Roman" w:eastAsia="Times New Roman" w:hAnsi="Times New Roman" w:cs="Times New Roman"/>
          <w:sz w:val="24"/>
          <w:szCs w:val="24"/>
          <w:lang w:eastAsia="de-DE"/>
        </w:rPr>
        <w:t xml:space="preserve"> Spirits - wie Wirtschaft wirklich funktioniert, Frankfurt/ New York 2009 </w:t>
      </w:r>
    </w:p>
    <w:p w:rsidR="00904BB3" w:rsidRPr="006656A4" w:rsidRDefault="00904BB3" w:rsidP="00904BB3">
      <w:pPr>
        <w:spacing w:after="120" w:line="240" w:lineRule="auto"/>
        <w:rPr>
          <w:rFonts w:ascii="Times New Roman" w:eastAsia="Times New Roman" w:hAnsi="Times New Roman" w:cs="Times New Roman"/>
          <w:sz w:val="24"/>
          <w:szCs w:val="24"/>
          <w:lang w:eastAsia="de-DE"/>
        </w:rPr>
      </w:pPr>
      <w:r w:rsidRPr="006656A4">
        <w:rPr>
          <w:rFonts w:ascii="Times New Roman" w:eastAsia="Times New Roman" w:hAnsi="Times New Roman" w:cs="Times New Roman"/>
          <w:sz w:val="24"/>
          <w:szCs w:val="24"/>
          <w:lang w:eastAsia="de-DE"/>
        </w:rPr>
        <w:t xml:space="preserve">Frans De Waal, Der Mensch, der Bonobo und die Zehn Gebote - Moral ist älter als Religion, Stuttgart 2015 </w:t>
      </w:r>
    </w:p>
    <w:p w:rsidR="00904BB3" w:rsidRPr="006656A4" w:rsidRDefault="00904BB3" w:rsidP="00904BB3">
      <w:pPr>
        <w:spacing w:after="120" w:line="240" w:lineRule="auto"/>
        <w:rPr>
          <w:rFonts w:ascii="Times New Roman" w:hAnsi="Times New Roman" w:cs="Times New Roman"/>
          <w:sz w:val="24"/>
          <w:szCs w:val="24"/>
        </w:rPr>
      </w:pPr>
      <w:r w:rsidRPr="006656A4">
        <w:rPr>
          <w:rFonts w:ascii="Times New Roman" w:hAnsi="Times New Roman" w:cs="Times New Roman"/>
          <w:sz w:val="24"/>
          <w:szCs w:val="24"/>
        </w:rPr>
        <w:lastRenderedPageBreak/>
        <w:t xml:space="preserve">Harvard Business Manager, Weiser Entscheiden (Schwerpunkt), August 2015 </w:t>
      </w:r>
    </w:p>
    <w:p w:rsidR="00904BB3" w:rsidRPr="006656A4" w:rsidRDefault="00904BB3" w:rsidP="00904BB3">
      <w:pPr>
        <w:spacing w:after="120" w:line="240" w:lineRule="auto"/>
        <w:rPr>
          <w:rFonts w:ascii="Times New Roman" w:eastAsia="Times New Roman" w:hAnsi="Times New Roman" w:cs="Times New Roman"/>
          <w:sz w:val="24"/>
          <w:szCs w:val="24"/>
          <w:lang w:eastAsia="de-DE"/>
        </w:rPr>
      </w:pPr>
      <w:r w:rsidRPr="006656A4">
        <w:rPr>
          <w:rFonts w:ascii="Times New Roman" w:eastAsia="Times New Roman" w:hAnsi="Times New Roman" w:cs="Times New Roman"/>
          <w:sz w:val="24"/>
          <w:szCs w:val="24"/>
          <w:lang w:eastAsia="de-DE"/>
        </w:rPr>
        <w:t xml:space="preserve">Daniel </w:t>
      </w:r>
      <w:proofErr w:type="spellStart"/>
      <w:r w:rsidRPr="006656A4">
        <w:rPr>
          <w:rFonts w:ascii="Times New Roman" w:eastAsia="Times New Roman" w:hAnsi="Times New Roman" w:cs="Times New Roman"/>
          <w:sz w:val="24"/>
          <w:szCs w:val="24"/>
          <w:lang w:eastAsia="de-DE"/>
        </w:rPr>
        <w:t>Kahneman</w:t>
      </w:r>
      <w:proofErr w:type="spellEnd"/>
      <w:r w:rsidRPr="006656A4">
        <w:rPr>
          <w:rFonts w:ascii="Times New Roman" w:eastAsia="Times New Roman" w:hAnsi="Times New Roman" w:cs="Times New Roman"/>
          <w:sz w:val="24"/>
          <w:szCs w:val="24"/>
          <w:lang w:eastAsia="de-DE"/>
        </w:rPr>
        <w:t>, Schnelles Denken, langsames Denken, München 2012</w:t>
      </w:r>
    </w:p>
    <w:p w:rsidR="00904BB3" w:rsidRPr="006656A4" w:rsidRDefault="00904BB3" w:rsidP="00904BB3">
      <w:pPr>
        <w:spacing w:after="120" w:line="240" w:lineRule="auto"/>
        <w:rPr>
          <w:rFonts w:ascii="Times New Roman" w:eastAsia="Times New Roman" w:hAnsi="Times New Roman" w:cs="Times New Roman"/>
          <w:sz w:val="24"/>
          <w:szCs w:val="24"/>
          <w:lang w:eastAsia="de-DE"/>
        </w:rPr>
      </w:pPr>
      <w:r w:rsidRPr="006656A4">
        <w:rPr>
          <w:rFonts w:ascii="Times New Roman" w:eastAsia="Times New Roman" w:hAnsi="Times New Roman" w:cs="Times New Roman"/>
          <w:sz w:val="24"/>
          <w:szCs w:val="24"/>
          <w:lang w:eastAsia="de-DE"/>
        </w:rPr>
        <w:t xml:space="preserve">Martin Nowak, Roger </w:t>
      </w:r>
      <w:proofErr w:type="spellStart"/>
      <w:r w:rsidRPr="006656A4">
        <w:rPr>
          <w:rFonts w:ascii="Times New Roman" w:eastAsia="Times New Roman" w:hAnsi="Times New Roman" w:cs="Times New Roman"/>
          <w:sz w:val="24"/>
          <w:szCs w:val="24"/>
          <w:lang w:eastAsia="de-DE"/>
        </w:rPr>
        <w:t>Highfield</w:t>
      </w:r>
      <w:proofErr w:type="spellEnd"/>
      <w:r w:rsidRPr="006656A4">
        <w:rPr>
          <w:rFonts w:ascii="Times New Roman" w:eastAsia="Times New Roman" w:hAnsi="Times New Roman" w:cs="Times New Roman"/>
          <w:sz w:val="24"/>
          <w:szCs w:val="24"/>
          <w:lang w:eastAsia="de-DE"/>
        </w:rPr>
        <w:t xml:space="preserve">, Kooperative Intelligenz, München 2013 </w:t>
      </w:r>
    </w:p>
    <w:p w:rsidR="00904BB3" w:rsidRPr="006656A4" w:rsidRDefault="00904BB3" w:rsidP="00904BB3">
      <w:pPr>
        <w:spacing w:after="120" w:line="240" w:lineRule="auto"/>
        <w:rPr>
          <w:rFonts w:ascii="Times New Roman" w:hAnsi="Times New Roman" w:cs="Times New Roman"/>
          <w:sz w:val="24"/>
          <w:szCs w:val="24"/>
        </w:rPr>
      </w:pPr>
      <w:r w:rsidRPr="006656A4">
        <w:rPr>
          <w:rFonts w:ascii="Times New Roman" w:hAnsi="Times New Roman" w:cs="Times New Roman"/>
          <w:sz w:val="24"/>
          <w:szCs w:val="24"/>
        </w:rPr>
        <w:t xml:space="preserve">Karlheinz Ruckriegel, Günter </w:t>
      </w:r>
      <w:proofErr w:type="spellStart"/>
      <w:r w:rsidRPr="006656A4">
        <w:rPr>
          <w:rFonts w:ascii="Times New Roman" w:hAnsi="Times New Roman" w:cs="Times New Roman"/>
          <w:sz w:val="24"/>
          <w:szCs w:val="24"/>
        </w:rPr>
        <w:t>Niklewski</w:t>
      </w:r>
      <w:proofErr w:type="spellEnd"/>
      <w:r w:rsidRPr="006656A4">
        <w:rPr>
          <w:rFonts w:ascii="Times New Roman" w:hAnsi="Times New Roman" w:cs="Times New Roman"/>
          <w:sz w:val="24"/>
          <w:szCs w:val="24"/>
        </w:rPr>
        <w:t xml:space="preserve">, Andreas Haupt, Gesundes Führen mit den Erkenntnissen der Glücksforschung, Freiburg 2014  </w:t>
      </w:r>
    </w:p>
    <w:p w:rsidR="00904BB3" w:rsidRPr="006656A4" w:rsidRDefault="00904BB3" w:rsidP="00904BB3">
      <w:pPr>
        <w:spacing w:after="120" w:line="240" w:lineRule="auto"/>
        <w:rPr>
          <w:rFonts w:ascii="Times New Roman" w:eastAsia="Times New Roman" w:hAnsi="Times New Roman" w:cs="Times New Roman"/>
          <w:sz w:val="24"/>
          <w:szCs w:val="24"/>
          <w:lang w:eastAsia="de-DE"/>
        </w:rPr>
      </w:pPr>
      <w:r w:rsidRPr="006656A4">
        <w:rPr>
          <w:rFonts w:ascii="Times New Roman" w:eastAsia="Times New Roman" w:hAnsi="Times New Roman" w:cs="Times New Roman"/>
          <w:sz w:val="24"/>
          <w:szCs w:val="24"/>
          <w:lang w:eastAsia="de-DE"/>
        </w:rPr>
        <w:t xml:space="preserve">Robert </w:t>
      </w:r>
      <w:proofErr w:type="spellStart"/>
      <w:r w:rsidRPr="006656A4">
        <w:rPr>
          <w:rFonts w:ascii="Times New Roman" w:eastAsia="Times New Roman" w:hAnsi="Times New Roman" w:cs="Times New Roman"/>
          <w:sz w:val="24"/>
          <w:szCs w:val="24"/>
          <w:lang w:eastAsia="de-DE"/>
        </w:rPr>
        <w:t>Shiller</w:t>
      </w:r>
      <w:proofErr w:type="spellEnd"/>
      <w:r w:rsidRPr="006656A4">
        <w:rPr>
          <w:rFonts w:ascii="Times New Roman" w:eastAsia="Times New Roman" w:hAnsi="Times New Roman" w:cs="Times New Roman"/>
          <w:sz w:val="24"/>
          <w:szCs w:val="24"/>
          <w:lang w:eastAsia="de-DE"/>
        </w:rPr>
        <w:t xml:space="preserve">,  Irrationaler Überschwang, 3. Auflage, Kulmbach 2015 </w:t>
      </w:r>
    </w:p>
    <w:p w:rsidR="00904BB3" w:rsidRPr="006656A4" w:rsidRDefault="00904BB3" w:rsidP="00904BB3">
      <w:pPr>
        <w:spacing w:after="120" w:line="240" w:lineRule="auto"/>
        <w:rPr>
          <w:rFonts w:ascii="Times New Roman" w:hAnsi="Times New Roman" w:cs="Times New Roman"/>
          <w:sz w:val="24"/>
          <w:szCs w:val="24"/>
          <w:lang w:val="en-US"/>
        </w:rPr>
      </w:pPr>
      <w:r w:rsidRPr="006656A4">
        <w:rPr>
          <w:rFonts w:ascii="Times New Roman" w:eastAsia="Times New Roman" w:hAnsi="Times New Roman" w:cs="Times New Roman"/>
          <w:sz w:val="24"/>
          <w:szCs w:val="24"/>
          <w:lang w:val="en-US" w:eastAsia="de-DE"/>
        </w:rPr>
        <w:t xml:space="preserve">Richard </w:t>
      </w:r>
      <w:proofErr w:type="spellStart"/>
      <w:r w:rsidRPr="006656A4">
        <w:rPr>
          <w:rFonts w:ascii="Times New Roman" w:eastAsia="Times New Roman" w:hAnsi="Times New Roman" w:cs="Times New Roman"/>
          <w:sz w:val="24"/>
          <w:szCs w:val="24"/>
          <w:lang w:val="en-US" w:eastAsia="de-DE"/>
        </w:rPr>
        <w:t>Thaler</w:t>
      </w:r>
      <w:proofErr w:type="spellEnd"/>
      <w:r w:rsidRPr="006656A4">
        <w:rPr>
          <w:rFonts w:ascii="Times New Roman" w:eastAsia="Times New Roman" w:hAnsi="Times New Roman" w:cs="Times New Roman"/>
          <w:sz w:val="24"/>
          <w:szCs w:val="24"/>
          <w:lang w:val="en-US" w:eastAsia="de-DE"/>
        </w:rPr>
        <w:t>, Misbehaving - The Making of Behavioral Economics, New York 2015</w:t>
      </w:r>
    </w:p>
    <w:p w:rsidR="00904BB3" w:rsidRPr="006656A4" w:rsidRDefault="00904BB3" w:rsidP="00904BB3">
      <w:pPr>
        <w:spacing w:after="120" w:line="240" w:lineRule="auto"/>
        <w:rPr>
          <w:rFonts w:ascii="Times New Roman" w:eastAsia="Times New Roman" w:hAnsi="Times New Roman" w:cs="Times New Roman"/>
          <w:sz w:val="24"/>
          <w:szCs w:val="24"/>
          <w:lang w:eastAsia="de-DE"/>
        </w:rPr>
      </w:pPr>
      <w:r w:rsidRPr="006656A4">
        <w:rPr>
          <w:rFonts w:ascii="Times New Roman" w:eastAsia="Times New Roman" w:hAnsi="Times New Roman" w:cs="Times New Roman"/>
          <w:sz w:val="24"/>
          <w:szCs w:val="24"/>
          <w:lang w:eastAsia="de-DE"/>
        </w:rPr>
        <w:t xml:space="preserve">Richard Thaler/ Cass </w:t>
      </w:r>
      <w:proofErr w:type="spellStart"/>
      <w:r w:rsidRPr="006656A4">
        <w:rPr>
          <w:rFonts w:ascii="Times New Roman" w:eastAsia="Times New Roman" w:hAnsi="Times New Roman" w:cs="Times New Roman"/>
          <w:sz w:val="24"/>
          <w:szCs w:val="24"/>
          <w:lang w:eastAsia="de-DE"/>
        </w:rPr>
        <w:t>Sunstein</w:t>
      </w:r>
      <w:proofErr w:type="spellEnd"/>
      <w:r w:rsidRPr="006656A4">
        <w:rPr>
          <w:rFonts w:ascii="Times New Roman" w:eastAsia="Times New Roman" w:hAnsi="Times New Roman" w:cs="Times New Roman"/>
          <w:sz w:val="24"/>
          <w:szCs w:val="24"/>
          <w:lang w:eastAsia="de-DE"/>
        </w:rPr>
        <w:t>,  </w:t>
      </w:r>
      <w:proofErr w:type="spellStart"/>
      <w:r w:rsidRPr="006656A4">
        <w:rPr>
          <w:rFonts w:ascii="Times New Roman" w:eastAsia="Times New Roman" w:hAnsi="Times New Roman" w:cs="Times New Roman"/>
          <w:sz w:val="24"/>
          <w:szCs w:val="24"/>
          <w:lang w:eastAsia="de-DE"/>
        </w:rPr>
        <w:t>Nudge</w:t>
      </w:r>
      <w:proofErr w:type="spellEnd"/>
      <w:r w:rsidRPr="006656A4">
        <w:rPr>
          <w:rFonts w:ascii="Times New Roman" w:eastAsia="Times New Roman" w:hAnsi="Times New Roman" w:cs="Times New Roman"/>
          <w:sz w:val="24"/>
          <w:szCs w:val="24"/>
          <w:lang w:eastAsia="de-DE"/>
        </w:rPr>
        <w:t xml:space="preserve"> - Wie man kluge Entscheidungen anstößt, Berlin 2008</w:t>
      </w:r>
    </w:p>
    <w:p w:rsidR="00904BB3" w:rsidRPr="006656A4" w:rsidRDefault="00904BB3" w:rsidP="00904BB3">
      <w:pPr>
        <w:spacing w:after="120" w:line="360" w:lineRule="auto"/>
        <w:rPr>
          <w:rFonts w:ascii="Times New Roman" w:hAnsi="Times New Roman" w:cs="Times New Roman"/>
          <w:b/>
          <w:bCs/>
          <w:sz w:val="24"/>
          <w:szCs w:val="24"/>
        </w:rPr>
      </w:pPr>
    </w:p>
    <w:p w:rsidR="00995924" w:rsidRDefault="00995924"/>
    <w:sectPr w:rsidR="00995924" w:rsidSect="00995924">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ABB" w:rsidRDefault="000E6ABB" w:rsidP="00A07D57">
      <w:pPr>
        <w:spacing w:after="0" w:line="240" w:lineRule="auto"/>
      </w:pPr>
      <w:r>
        <w:separator/>
      </w:r>
    </w:p>
  </w:endnote>
  <w:endnote w:type="continuationSeparator" w:id="0">
    <w:p w:rsidR="000E6ABB" w:rsidRDefault="000E6ABB" w:rsidP="00A07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1153"/>
      <w:docPartObj>
        <w:docPartGallery w:val="Page Numbers (Bottom of Page)"/>
        <w:docPartUnique/>
      </w:docPartObj>
    </w:sdtPr>
    <w:sdtContent>
      <w:p w:rsidR="00A07D57" w:rsidRDefault="00BE0BD1">
        <w:pPr>
          <w:pStyle w:val="Fuzeile"/>
          <w:jc w:val="center"/>
        </w:pPr>
        <w:fldSimple w:instr=" PAGE   \* MERGEFORMAT ">
          <w:r w:rsidR="00605016">
            <w:rPr>
              <w:noProof/>
            </w:rPr>
            <w:t>4</w:t>
          </w:r>
        </w:fldSimple>
      </w:p>
    </w:sdtContent>
  </w:sdt>
  <w:p w:rsidR="00A07D57" w:rsidRDefault="00A07D5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ABB" w:rsidRDefault="000E6ABB" w:rsidP="00A07D57">
      <w:pPr>
        <w:spacing w:after="0" w:line="240" w:lineRule="auto"/>
      </w:pPr>
      <w:r>
        <w:separator/>
      </w:r>
    </w:p>
  </w:footnote>
  <w:footnote w:type="continuationSeparator" w:id="0">
    <w:p w:rsidR="000E6ABB" w:rsidRDefault="000E6ABB" w:rsidP="00A07D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904BB3"/>
    <w:rsid w:val="00036BB8"/>
    <w:rsid w:val="000C3444"/>
    <w:rsid w:val="000E6ABB"/>
    <w:rsid w:val="001B7411"/>
    <w:rsid w:val="00273D75"/>
    <w:rsid w:val="002C6393"/>
    <w:rsid w:val="003343EB"/>
    <w:rsid w:val="00336A54"/>
    <w:rsid w:val="003522BB"/>
    <w:rsid w:val="00364CF1"/>
    <w:rsid w:val="003D3002"/>
    <w:rsid w:val="003D3518"/>
    <w:rsid w:val="0041435E"/>
    <w:rsid w:val="0042483F"/>
    <w:rsid w:val="004559A3"/>
    <w:rsid w:val="0048621D"/>
    <w:rsid w:val="004D5D39"/>
    <w:rsid w:val="00586EC4"/>
    <w:rsid w:val="005B1C53"/>
    <w:rsid w:val="00605016"/>
    <w:rsid w:val="006062BA"/>
    <w:rsid w:val="00620141"/>
    <w:rsid w:val="00622167"/>
    <w:rsid w:val="006600B0"/>
    <w:rsid w:val="006B6747"/>
    <w:rsid w:val="006C22F1"/>
    <w:rsid w:val="0072616A"/>
    <w:rsid w:val="00760993"/>
    <w:rsid w:val="00783FCE"/>
    <w:rsid w:val="00806FAC"/>
    <w:rsid w:val="008873A4"/>
    <w:rsid w:val="00904BB3"/>
    <w:rsid w:val="00995924"/>
    <w:rsid w:val="009B665E"/>
    <w:rsid w:val="00A07D57"/>
    <w:rsid w:val="00A11DFF"/>
    <w:rsid w:val="00A57913"/>
    <w:rsid w:val="00A91B42"/>
    <w:rsid w:val="00BA2A26"/>
    <w:rsid w:val="00BA5A1C"/>
    <w:rsid w:val="00BE0BD1"/>
    <w:rsid w:val="00C2012A"/>
    <w:rsid w:val="00DD6BCD"/>
    <w:rsid w:val="00E2366A"/>
    <w:rsid w:val="00E27BB1"/>
    <w:rsid w:val="00E74723"/>
    <w:rsid w:val="00FC6C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BB3"/>
  </w:style>
  <w:style w:type="paragraph" w:styleId="berschrift1">
    <w:name w:val="heading 1"/>
    <w:basedOn w:val="Standard"/>
    <w:link w:val="berschrift1Zchn"/>
    <w:uiPriority w:val="9"/>
    <w:qFormat/>
    <w:rsid w:val="00A07D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t">
    <w:name w:val="txt"/>
    <w:basedOn w:val="Standard"/>
    <w:rsid w:val="00904BB3"/>
    <w:pPr>
      <w:spacing w:after="0" w:line="360" w:lineRule="auto"/>
    </w:pPr>
    <w:rPr>
      <w:rFonts w:ascii="Times New Roman" w:eastAsia="Times New Roman" w:hAnsi="Times New Roman" w:cs="Times New Roman"/>
      <w:szCs w:val="20"/>
      <w:lang w:eastAsia="de-DE"/>
    </w:rPr>
  </w:style>
  <w:style w:type="character" w:customStyle="1" w:styleId="apple-converted-space">
    <w:name w:val="apple-converted-space"/>
    <w:basedOn w:val="Absatz-Standardschriftart"/>
    <w:rsid w:val="003D3002"/>
  </w:style>
  <w:style w:type="character" w:styleId="Hyperlink">
    <w:name w:val="Hyperlink"/>
    <w:basedOn w:val="Absatz-Standardschriftart"/>
    <w:uiPriority w:val="99"/>
    <w:unhideWhenUsed/>
    <w:rsid w:val="003D3002"/>
    <w:rPr>
      <w:color w:val="0000FF"/>
      <w:u w:val="single"/>
    </w:rPr>
  </w:style>
  <w:style w:type="paragraph" w:styleId="Kopfzeile">
    <w:name w:val="header"/>
    <w:basedOn w:val="Standard"/>
    <w:link w:val="KopfzeileZchn"/>
    <w:uiPriority w:val="99"/>
    <w:semiHidden/>
    <w:unhideWhenUsed/>
    <w:rsid w:val="00A07D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07D57"/>
  </w:style>
  <w:style w:type="paragraph" w:styleId="Fuzeile">
    <w:name w:val="footer"/>
    <w:basedOn w:val="Standard"/>
    <w:link w:val="FuzeileZchn"/>
    <w:uiPriority w:val="99"/>
    <w:unhideWhenUsed/>
    <w:rsid w:val="00A07D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7D57"/>
  </w:style>
  <w:style w:type="character" w:customStyle="1" w:styleId="berschrift1Zchn">
    <w:name w:val="Überschrift 1 Zchn"/>
    <w:basedOn w:val="Absatz-Standardschriftart"/>
    <w:link w:val="berschrift1"/>
    <w:uiPriority w:val="9"/>
    <w:rsid w:val="00A07D57"/>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A07D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7D57"/>
    <w:rPr>
      <w:rFonts w:ascii="Tahoma" w:hAnsi="Tahoma" w:cs="Tahoma"/>
      <w:sz w:val="16"/>
      <w:szCs w:val="16"/>
    </w:rPr>
  </w:style>
  <w:style w:type="character" w:customStyle="1" w:styleId="a-size-large">
    <w:name w:val="a-size-large"/>
    <w:basedOn w:val="Absatz-Standardschriftart"/>
    <w:rsid w:val="003D3518"/>
  </w:style>
  <w:style w:type="paragraph" w:styleId="StandardWeb">
    <w:name w:val="Normal (Web)"/>
    <w:basedOn w:val="Standard"/>
    <w:uiPriority w:val="99"/>
    <w:semiHidden/>
    <w:unhideWhenUsed/>
    <w:rsid w:val="006600B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33976043">
      <w:bodyDiv w:val="1"/>
      <w:marLeft w:val="0"/>
      <w:marRight w:val="0"/>
      <w:marTop w:val="0"/>
      <w:marBottom w:val="0"/>
      <w:divBdr>
        <w:top w:val="none" w:sz="0" w:space="0" w:color="auto"/>
        <w:left w:val="none" w:sz="0" w:space="0" w:color="auto"/>
        <w:bottom w:val="none" w:sz="0" w:space="0" w:color="auto"/>
        <w:right w:val="none" w:sz="0" w:space="0" w:color="auto"/>
      </w:divBdr>
    </w:div>
    <w:div w:id="504327158">
      <w:bodyDiv w:val="1"/>
      <w:marLeft w:val="0"/>
      <w:marRight w:val="0"/>
      <w:marTop w:val="0"/>
      <w:marBottom w:val="0"/>
      <w:divBdr>
        <w:top w:val="none" w:sz="0" w:space="0" w:color="auto"/>
        <w:left w:val="none" w:sz="0" w:space="0" w:color="auto"/>
        <w:bottom w:val="none" w:sz="0" w:space="0" w:color="auto"/>
        <w:right w:val="none" w:sz="0" w:space="0" w:color="auto"/>
      </w:divBdr>
    </w:div>
    <w:div w:id="565916191">
      <w:bodyDiv w:val="1"/>
      <w:marLeft w:val="0"/>
      <w:marRight w:val="0"/>
      <w:marTop w:val="0"/>
      <w:marBottom w:val="0"/>
      <w:divBdr>
        <w:top w:val="none" w:sz="0" w:space="0" w:color="auto"/>
        <w:left w:val="none" w:sz="0" w:space="0" w:color="auto"/>
        <w:bottom w:val="none" w:sz="0" w:space="0" w:color="auto"/>
        <w:right w:val="none" w:sz="0" w:space="0" w:color="auto"/>
      </w:divBdr>
      <w:divsChild>
        <w:div w:id="1621912918">
          <w:marLeft w:val="0"/>
          <w:marRight w:val="0"/>
          <w:marTop w:val="0"/>
          <w:marBottom w:val="0"/>
          <w:divBdr>
            <w:top w:val="none" w:sz="0" w:space="0" w:color="auto"/>
            <w:left w:val="none" w:sz="0" w:space="0" w:color="auto"/>
            <w:bottom w:val="none" w:sz="0" w:space="0" w:color="auto"/>
            <w:right w:val="none" w:sz="0" w:space="0" w:color="auto"/>
          </w:divBdr>
          <w:divsChild>
            <w:div w:id="1241329336">
              <w:marLeft w:val="0"/>
              <w:marRight w:val="0"/>
              <w:marTop w:val="0"/>
              <w:marBottom w:val="50"/>
              <w:divBdr>
                <w:top w:val="none" w:sz="0" w:space="0" w:color="auto"/>
                <w:left w:val="none" w:sz="0" w:space="0" w:color="auto"/>
                <w:bottom w:val="none" w:sz="0" w:space="0" w:color="auto"/>
                <w:right w:val="none" w:sz="0" w:space="0" w:color="auto"/>
              </w:divBdr>
            </w:div>
          </w:divsChild>
        </w:div>
        <w:div w:id="528102929">
          <w:marLeft w:val="0"/>
          <w:marRight w:val="0"/>
          <w:marTop w:val="0"/>
          <w:marBottom w:val="0"/>
          <w:divBdr>
            <w:top w:val="none" w:sz="0" w:space="0" w:color="auto"/>
            <w:left w:val="none" w:sz="0" w:space="0" w:color="auto"/>
            <w:bottom w:val="none" w:sz="0" w:space="0" w:color="auto"/>
            <w:right w:val="none" w:sz="0" w:space="0" w:color="auto"/>
          </w:divBdr>
        </w:div>
        <w:div w:id="1368263045">
          <w:marLeft w:val="0"/>
          <w:marRight w:val="0"/>
          <w:marTop w:val="100"/>
          <w:marBottom w:val="0"/>
          <w:divBdr>
            <w:top w:val="none" w:sz="0" w:space="0" w:color="auto"/>
            <w:left w:val="none" w:sz="0" w:space="0" w:color="auto"/>
            <w:bottom w:val="none" w:sz="0" w:space="0" w:color="auto"/>
            <w:right w:val="none" w:sz="0" w:space="0" w:color="auto"/>
          </w:divBdr>
        </w:div>
        <w:div w:id="1245532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stiftung.c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hsg.ch/fhs.nsf/de/ifsa-fh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hsg.ch/fhs.nsf/de/idee-fhs" TargetMode="External"/><Relationship Id="rId11" Type="http://schemas.openxmlformats.org/officeDocument/2006/relationships/hyperlink" Target="http://www.mwv-berlin.de/buecher-bestellen/shop_content.php?coID=10&amp;autor=Esch_SonjaMaren_387" TargetMode="External"/><Relationship Id="rId5" Type="http://schemas.openxmlformats.org/officeDocument/2006/relationships/endnotes" Target="endnotes.xml"/><Relationship Id="rId10" Type="http://schemas.openxmlformats.org/officeDocument/2006/relationships/hyperlink" Target="http://www.mwv-berlin.de/buecher-bestellen/shop_content.php?coID=10&amp;autor=Esch_Tobias_386" TargetMode="External"/><Relationship Id="rId4" Type="http://schemas.openxmlformats.org/officeDocument/2006/relationships/footnotes" Target="footnotes.xml"/><Relationship Id="rId9" Type="http://schemas.openxmlformats.org/officeDocument/2006/relationships/hyperlink" Target="http://www.solebtdieschweiz.ch/"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1826</Words>
  <Characters>11509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23</cp:revision>
  <dcterms:created xsi:type="dcterms:W3CDTF">2015-11-14T15:59:00Z</dcterms:created>
  <dcterms:modified xsi:type="dcterms:W3CDTF">2015-11-20T10:47:00Z</dcterms:modified>
</cp:coreProperties>
</file>