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94" w:rsidRPr="008D52D0" w:rsidRDefault="00963FD9"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Lebensqualität und</w:t>
      </w:r>
      <w:r w:rsidR="00B74B22" w:rsidRPr="008D52D0">
        <w:rPr>
          <w:rFonts w:ascii="Times New Roman" w:hAnsi="Times New Roman" w:cs="Times New Roman"/>
          <w:sz w:val="24"/>
          <w:szCs w:val="24"/>
        </w:rPr>
        <w:t xml:space="preserve"> -</w:t>
      </w:r>
      <w:r w:rsidRPr="008D52D0">
        <w:rPr>
          <w:rFonts w:ascii="Times New Roman" w:hAnsi="Times New Roman" w:cs="Times New Roman"/>
          <w:sz w:val="24"/>
          <w:szCs w:val="24"/>
        </w:rPr>
        <w:t>zufriedenheit als Staatsziel;  Reader zur 6. Auflage der Europäischen Geldpolitik</w:t>
      </w:r>
    </w:p>
    <w:p w:rsidR="00963FD9" w:rsidRPr="008D52D0" w:rsidRDefault="00963FD9" w:rsidP="008D52D0">
      <w:pPr>
        <w:spacing w:after="120" w:line="360" w:lineRule="auto"/>
        <w:rPr>
          <w:rFonts w:ascii="Times New Roman" w:hAnsi="Times New Roman" w:cs="Times New Roman"/>
          <w:sz w:val="24"/>
          <w:szCs w:val="24"/>
        </w:rPr>
      </w:pPr>
    </w:p>
    <w:p w:rsidR="00963FD9" w:rsidRPr="008D52D0" w:rsidRDefault="00963FD9" w:rsidP="008D52D0">
      <w:pPr>
        <w:spacing w:after="120" w:line="360" w:lineRule="auto"/>
        <w:rPr>
          <w:rFonts w:ascii="Times New Roman" w:hAnsi="Times New Roman" w:cs="Times New Roman"/>
          <w:sz w:val="24"/>
          <w:szCs w:val="24"/>
        </w:rPr>
      </w:pPr>
    </w:p>
    <w:p w:rsidR="00670B94" w:rsidRPr="008D52D0" w:rsidRDefault="00670B94"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Sehr geehrte Frau Vorsitzende der Enquete-Kommission „Wachstum, Wohlstand, Lebensqualität - Wege zu nachhaltigem Wirtschaften und gesellschaftlichem Fortschritt in der Sozialen Marktwirtschaft“ des Deutschen Bundestages,</w:t>
      </w:r>
    </w:p>
    <w:p w:rsidR="00670B94" w:rsidRPr="008D52D0" w:rsidRDefault="00670B94" w:rsidP="008D52D0">
      <w:pPr>
        <w:spacing w:after="120" w:line="360" w:lineRule="auto"/>
        <w:rPr>
          <w:rFonts w:ascii="Times New Roman" w:hAnsi="Times New Roman" w:cs="Times New Roman"/>
          <w:sz w:val="24"/>
          <w:szCs w:val="24"/>
        </w:rPr>
      </w:pPr>
    </w:p>
    <w:p w:rsidR="00670B94" w:rsidRPr="008D52D0" w:rsidRDefault="00670B94"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sehr geehrte Frau Bundestagsabgeordnete,</w:t>
      </w:r>
    </w:p>
    <w:p w:rsidR="00670B94" w:rsidRPr="008D52D0" w:rsidRDefault="00670B94" w:rsidP="008D52D0">
      <w:pPr>
        <w:spacing w:after="120" w:line="360" w:lineRule="auto"/>
        <w:rPr>
          <w:rFonts w:ascii="Times New Roman" w:hAnsi="Times New Roman" w:cs="Times New Roman"/>
          <w:sz w:val="24"/>
          <w:szCs w:val="24"/>
        </w:rPr>
      </w:pPr>
    </w:p>
    <w:p w:rsidR="00670B94" w:rsidRPr="008D52D0" w:rsidRDefault="00670B94"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liebe Frau Kolbe,</w:t>
      </w:r>
    </w:p>
    <w:p w:rsidR="00963FD9" w:rsidRPr="008D52D0" w:rsidRDefault="00963FD9" w:rsidP="008D52D0">
      <w:pPr>
        <w:spacing w:after="120" w:line="360" w:lineRule="auto"/>
        <w:rPr>
          <w:rFonts w:ascii="Times New Roman" w:hAnsi="Times New Roman" w:cs="Times New Roman"/>
          <w:sz w:val="24"/>
          <w:szCs w:val="24"/>
        </w:rPr>
      </w:pPr>
    </w:p>
    <w:p w:rsidR="00963FD9" w:rsidRPr="008D52D0" w:rsidRDefault="00963FD9" w:rsidP="008D52D0">
      <w:pPr>
        <w:spacing w:after="120" w:line="360" w:lineRule="auto"/>
        <w:rPr>
          <w:rFonts w:ascii="Times New Roman" w:hAnsi="Times New Roman" w:cs="Times New Roman"/>
          <w:sz w:val="24"/>
          <w:szCs w:val="24"/>
        </w:rPr>
      </w:pPr>
    </w:p>
    <w:p w:rsidR="00670B94" w:rsidRPr="008D52D0" w:rsidRDefault="00670B94"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vielen Dank für Ihre E-Mail vom 30.8.. Gerne komme ich Ihrem Wunsch nach, Sie </w:t>
      </w:r>
      <w:r w:rsidR="006C4FCE">
        <w:rPr>
          <w:rFonts w:ascii="Times New Roman" w:hAnsi="Times New Roman" w:cs="Times New Roman"/>
          <w:sz w:val="24"/>
          <w:szCs w:val="24"/>
        </w:rPr>
        <w:t xml:space="preserve">auch nach Abschluss der Tätigkeit Ihrer Enquete-Kommission </w:t>
      </w:r>
      <w:r w:rsidRPr="008D52D0">
        <w:rPr>
          <w:rFonts w:ascii="Times New Roman" w:hAnsi="Times New Roman" w:cs="Times New Roman"/>
          <w:sz w:val="24"/>
          <w:szCs w:val="24"/>
        </w:rPr>
        <w:t xml:space="preserve">über meine Arbeit, über Neues von der Glücksforschung und der Psychologischen Ökonomie (Behavioral Economics) zu informieren. </w:t>
      </w:r>
    </w:p>
    <w:p w:rsidR="00A25636" w:rsidRDefault="00963FD9" w:rsidP="008D52D0">
      <w:pPr>
        <w:pStyle w:val="Funotentext"/>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Die diesjährige Themenwoche der ARD </w:t>
      </w:r>
      <w:r w:rsidR="000E6BE1">
        <w:rPr>
          <w:rFonts w:ascii="Times New Roman" w:hAnsi="Times New Roman" w:cs="Times New Roman"/>
          <w:sz w:val="24"/>
          <w:szCs w:val="24"/>
        </w:rPr>
        <w:t>(</w:t>
      </w:r>
      <w:r w:rsidRPr="008D52D0">
        <w:rPr>
          <w:rFonts w:ascii="Times New Roman" w:hAnsi="Times New Roman" w:cs="Times New Roman"/>
          <w:sz w:val="24"/>
          <w:szCs w:val="24"/>
        </w:rPr>
        <w:t>16.11-22.11.</w:t>
      </w:r>
      <w:r w:rsidR="000E6BE1">
        <w:rPr>
          <w:rFonts w:ascii="Times New Roman" w:hAnsi="Times New Roman" w:cs="Times New Roman"/>
          <w:sz w:val="24"/>
          <w:szCs w:val="24"/>
        </w:rPr>
        <w:t>)</w:t>
      </w:r>
      <w:r w:rsidRPr="008D52D0">
        <w:rPr>
          <w:rFonts w:ascii="Times New Roman" w:hAnsi="Times New Roman" w:cs="Times New Roman"/>
          <w:sz w:val="24"/>
          <w:szCs w:val="24"/>
        </w:rPr>
        <w:t xml:space="preserve"> wird  sich mit dem Thema "Glück" beschäftigen</w:t>
      </w:r>
      <w:r w:rsidR="00A25636">
        <w:rPr>
          <w:rFonts w:ascii="Times New Roman" w:hAnsi="Times New Roman" w:cs="Times New Roman"/>
          <w:sz w:val="24"/>
          <w:szCs w:val="24"/>
        </w:rPr>
        <w:t xml:space="preserve">.  </w:t>
      </w:r>
      <w:r w:rsidR="00153F02">
        <w:rPr>
          <w:rFonts w:ascii="Times New Roman" w:hAnsi="Times New Roman" w:cs="Times New Roman"/>
          <w:sz w:val="24"/>
          <w:szCs w:val="24"/>
        </w:rPr>
        <w:t xml:space="preserve">Es geht um die individuelle Glückssuche und </w:t>
      </w:r>
      <w:r w:rsidR="00F16C0B">
        <w:rPr>
          <w:rFonts w:ascii="Times New Roman" w:hAnsi="Times New Roman" w:cs="Times New Roman"/>
          <w:sz w:val="24"/>
          <w:szCs w:val="24"/>
        </w:rPr>
        <w:t xml:space="preserve">die </w:t>
      </w:r>
      <w:r w:rsidR="00153F02">
        <w:rPr>
          <w:rFonts w:ascii="Times New Roman" w:hAnsi="Times New Roman" w:cs="Times New Roman"/>
          <w:sz w:val="24"/>
          <w:szCs w:val="24"/>
        </w:rPr>
        <w:t xml:space="preserve">gesellschaftlichen Voraussetzungen  </w:t>
      </w:r>
      <w:r w:rsidR="00B1248E">
        <w:rPr>
          <w:rFonts w:ascii="Times New Roman" w:hAnsi="Times New Roman" w:cs="Times New Roman"/>
          <w:sz w:val="24"/>
          <w:szCs w:val="24"/>
        </w:rPr>
        <w:t xml:space="preserve">dafür.  </w:t>
      </w:r>
      <w:r w:rsidR="00153F02">
        <w:rPr>
          <w:rFonts w:ascii="Times New Roman" w:hAnsi="Times New Roman" w:cs="Times New Roman"/>
          <w:sz w:val="24"/>
          <w:szCs w:val="24"/>
        </w:rPr>
        <w:t>Am 17.11. findet der Auftakt mit dem "Berliner Gespräch" und der Live-Sendung "Günther Jauch" statt</w:t>
      </w:r>
      <w:r w:rsidR="00B1248E">
        <w:rPr>
          <w:rFonts w:ascii="Times New Roman" w:hAnsi="Times New Roman" w:cs="Times New Roman"/>
          <w:sz w:val="24"/>
          <w:szCs w:val="24"/>
        </w:rPr>
        <w:t xml:space="preserve"> (</w:t>
      </w:r>
      <w:hyperlink r:id="rId7" w:history="1">
        <w:r w:rsidR="00B1248E">
          <w:rPr>
            <w:rStyle w:val="Hyperlink"/>
          </w:rPr>
          <w:t>http://www.ard.de/home/themenwoche/Startseite_ARD_Themenwoche_2013_Zum_Glueck/236964/index.html</w:t>
        </w:r>
      </w:hyperlink>
      <w:r w:rsidR="00B1248E">
        <w:rPr>
          <w:rFonts w:ascii="Times New Roman" w:hAnsi="Times New Roman" w:cs="Times New Roman"/>
          <w:sz w:val="24"/>
          <w:szCs w:val="24"/>
        </w:rPr>
        <w:t>).</w:t>
      </w:r>
      <w:r w:rsidR="00153F02">
        <w:rPr>
          <w:rFonts w:ascii="Times New Roman" w:hAnsi="Times New Roman" w:cs="Times New Roman"/>
          <w:sz w:val="24"/>
          <w:szCs w:val="24"/>
        </w:rPr>
        <w:t xml:space="preserve">    </w:t>
      </w:r>
      <w:r w:rsidR="00A25636">
        <w:rPr>
          <w:rFonts w:ascii="Times New Roman" w:hAnsi="Times New Roman" w:cs="Times New Roman"/>
          <w:sz w:val="24"/>
          <w:szCs w:val="24"/>
        </w:rPr>
        <w:t xml:space="preserve">  </w:t>
      </w:r>
      <w:r w:rsidRPr="008D52D0">
        <w:rPr>
          <w:rFonts w:ascii="Times New Roman" w:hAnsi="Times New Roman" w:cs="Times New Roman"/>
          <w:sz w:val="24"/>
          <w:szCs w:val="24"/>
        </w:rPr>
        <w:t xml:space="preserve">  </w:t>
      </w:r>
    </w:p>
    <w:p w:rsidR="006C4FCE" w:rsidRDefault="00B1248E" w:rsidP="008D52D0">
      <w:pPr>
        <w:pStyle w:val="Funotentext"/>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Zu dieser Zeit </w:t>
      </w:r>
      <w:r w:rsidR="00963FD9" w:rsidRPr="008D52D0">
        <w:rPr>
          <w:rFonts w:ascii="Times New Roman" w:hAnsi="Times New Roman" w:cs="Times New Roman"/>
          <w:sz w:val="24"/>
          <w:szCs w:val="24"/>
        </w:rPr>
        <w:t xml:space="preserve">werden auch die deutschsprachigen Seiten des OECD "Better life index" online gehen. </w:t>
      </w:r>
    </w:p>
    <w:p w:rsidR="00670B94" w:rsidRDefault="00EE7AEA" w:rsidP="008D52D0">
      <w:pPr>
        <w:pStyle w:val="Funotentext"/>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Robert Shiller, ein renommierter und bekannter Vertreter der Behavioral Economics erhielt für seine Arbeiten auf dem Gebiet der Behavioral Economics </w:t>
      </w:r>
      <w:r w:rsidR="00F16C0B">
        <w:rPr>
          <w:rFonts w:ascii="Times New Roman" w:hAnsi="Times New Roman" w:cs="Times New Roman"/>
          <w:sz w:val="24"/>
          <w:szCs w:val="24"/>
        </w:rPr>
        <w:t>Mitte</w:t>
      </w:r>
      <w:r>
        <w:rPr>
          <w:rFonts w:ascii="Times New Roman" w:hAnsi="Times New Roman" w:cs="Times New Roman"/>
          <w:sz w:val="24"/>
          <w:szCs w:val="24"/>
        </w:rPr>
        <w:t xml:space="preserve"> Oktober den Nobelpreis für Wirtschaftswissenschaften. </w:t>
      </w:r>
      <w:r w:rsidR="00963FD9" w:rsidRPr="008D52D0">
        <w:rPr>
          <w:rFonts w:ascii="Times New Roman" w:hAnsi="Times New Roman" w:cs="Times New Roman"/>
          <w:sz w:val="24"/>
          <w:szCs w:val="24"/>
        </w:rPr>
        <w:t xml:space="preserve"> </w:t>
      </w:r>
    </w:p>
    <w:p w:rsidR="00AD57D1" w:rsidRPr="008D52D0" w:rsidRDefault="00AD57D1" w:rsidP="008D52D0">
      <w:pPr>
        <w:pStyle w:val="Funotentext"/>
        <w:spacing w:after="120" w:line="360" w:lineRule="auto"/>
        <w:rPr>
          <w:rFonts w:ascii="Times New Roman" w:hAnsi="Times New Roman" w:cs="Times New Roman"/>
          <w:sz w:val="24"/>
          <w:szCs w:val="24"/>
        </w:rPr>
      </w:pPr>
    </w:p>
    <w:p w:rsidR="00670B94" w:rsidRPr="008D52D0" w:rsidRDefault="0089619B" w:rsidP="008D52D0">
      <w:pPr>
        <w:pStyle w:val="Funotentext"/>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1. </w:t>
      </w:r>
      <w:r w:rsidR="00670B94" w:rsidRPr="008D52D0">
        <w:rPr>
          <w:rFonts w:ascii="Times New Roman" w:hAnsi="Times New Roman" w:cs="Times New Roman"/>
          <w:sz w:val="24"/>
          <w:szCs w:val="24"/>
        </w:rPr>
        <w:t>Lebensqualität/Lebenszufriedenheit ("Glück") als Staatsziel</w:t>
      </w:r>
    </w:p>
    <w:p w:rsidR="00BE5B7D" w:rsidRPr="008D52D0" w:rsidRDefault="00670B94" w:rsidP="008D52D0">
      <w:pPr>
        <w:pStyle w:val="Funotentext"/>
        <w:spacing w:after="120" w:line="360" w:lineRule="auto"/>
        <w:rPr>
          <w:rFonts w:ascii="Times New Roman" w:hAnsi="Times New Roman" w:cs="Times New Roman"/>
          <w:sz w:val="24"/>
          <w:szCs w:val="24"/>
        </w:rPr>
      </w:pPr>
      <w:r w:rsidRPr="008D52D0">
        <w:rPr>
          <w:rFonts w:ascii="Times New Roman" w:hAnsi="Times New Roman" w:cs="Times New Roman"/>
          <w:sz w:val="24"/>
          <w:szCs w:val="24"/>
        </w:rPr>
        <w:lastRenderedPageBreak/>
        <w:t xml:space="preserve">Sie haben in Ihrer E-Mail vom 30.8. auch deutlich gemacht, dass mit der Enquete-Kommission erste Schritte in Richtung "Arbeit, Glück und Wohlbefinden  von Beschäftigten" getan wurden und fahren fort mit: "Jetzt müssen wir den Weg fortsetzen."  </w:t>
      </w:r>
    </w:p>
    <w:p w:rsidR="00BE5B7D" w:rsidRPr="008D52D0" w:rsidRDefault="00BE5B7D"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Am 5.6. fand im Bundeskanzleramt </w:t>
      </w:r>
      <w:r w:rsidR="00B9566A">
        <w:rPr>
          <w:rFonts w:ascii="Times New Roman" w:hAnsi="Times New Roman" w:cs="Times New Roman"/>
          <w:sz w:val="24"/>
          <w:szCs w:val="24"/>
        </w:rPr>
        <w:t>unter</w:t>
      </w:r>
      <w:r w:rsidRPr="008D52D0">
        <w:rPr>
          <w:rFonts w:ascii="Times New Roman" w:hAnsi="Times New Roman" w:cs="Times New Roman"/>
          <w:sz w:val="24"/>
          <w:szCs w:val="24"/>
        </w:rPr>
        <w:t xml:space="preserve"> Teilnahme von Bundeskanzlerin Angela Merkel das 1. Internationales Deutschlandforum „Was Menschen wichtig ist – Lebensqualität und Fortschritt” statt (zum Programm: </w:t>
      </w:r>
      <w:hyperlink r:id="rId8" w:history="1">
        <w:r w:rsidRPr="008D52D0">
          <w:rPr>
            <w:rStyle w:val="Hyperlink"/>
            <w:rFonts w:ascii="Times New Roman" w:hAnsi="Times New Roman" w:cs="Times New Roman"/>
            <w:sz w:val="24"/>
            <w:szCs w:val="24"/>
          </w:rPr>
          <w:t>http://www.bundesregierung.de/Content/DE/_Anlagen/2013/05/2013-05-29-deutschlandforum-programm.pdf?__blob=publicationFile&amp;v=4</w:t>
        </w:r>
      </w:hyperlink>
      <w:r w:rsidRPr="008D52D0">
        <w:rPr>
          <w:rFonts w:ascii="Times New Roman" w:hAnsi="Times New Roman" w:cs="Times New Roman"/>
          <w:sz w:val="24"/>
          <w:szCs w:val="24"/>
        </w:rPr>
        <w:t>).</w:t>
      </w:r>
    </w:p>
    <w:p w:rsidR="00BE5B7D" w:rsidRPr="008D52D0" w:rsidRDefault="00BE5B7D"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„Was den Menschen wichtig ist, muss der Politik Auftrag sein. Die Kanzlerin möchte in einer neuen Gesprächsreihe Themen diskutieren, die Deutschland und viele andere Länder bewegen. …Seit einigen Jahren intensivieren sich die nationalen und internationalen Debatten um Fragen nach Lebensqualität und Lebenszufriedenheit der Bürgerinnen und Bürger. Viele Staaten nutzen Regierungsberichte, Expertenkommissionen oder Bürgerdialoge, um sich diesen Fragen zu nähern. Diskutiert wird unter anderem was Bürger, Wissenschaft, Wirtschaft und Politik im jeweiligen kulturellen Kontext unter Lebensqualität und Fortschritt verstehen,</w:t>
      </w:r>
      <w:r w:rsidR="008D52D0" w:rsidRPr="008D52D0">
        <w:rPr>
          <w:rFonts w:ascii="Times New Roman" w:hAnsi="Times New Roman" w:cs="Times New Roman"/>
          <w:sz w:val="24"/>
          <w:szCs w:val="24"/>
        </w:rPr>
        <w:t xml:space="preserve"> </w:t>
      </w:r>
      <w:r w:rsidRPr="008D52D0">
        <w:rPr>
          <w:rFonts w:ascii="Times New Roman" w:hAnsi="Times New Roman" w:cs="Times New Roman"/>
          <w:sz w:val="24"/>
          <w:szCs w:val="24"/>
        </w:rPr>
        <w:t>welche Rolle materiellem und immateriellem Wohlstand zukommt und</w:t>
      </w:r>
      <w:r w:rsidR="008D52D0" w:rsidRPr="008D52D0">
        <w:rPr>
          <w:rFonts w:ascii="Times New Roman" w:hAnsi="Times New Roman" w:cs="Times New Roman"/>
          <w:sz w:val="24"/>
          <w:szCs w:val="24"/>
        </w:rPr>
        <w:t xml:space="preserve"> </w:t>
      </w:r>
      <w:r w:rsidRPr="008D52D0">
        <w:rPr>
          <w:rFonts w:ascii="Times New Roman" w:hAnsi="Times New Roman" w:cs="Times New Roman"/>
          <w:sz w:val="24"/>
          <w:szCs w:val="24"/>
        </w:rPr>
        <w:tab/>
        <w:t xml:space="preserve"> welchen Stellenwert diese Ziele für die Menschen und für gestaltende Akteure in Wirtschaft, Gesellschaft und Politik haben.“ so dies Pressemitteilung der Bundesregierung vom 5.6. (</w:t>
      </w:r>
      <w:hyperlink r:id="rId9" w:history="1">
        <w:r w:rsidRPr="008D52D0">
          <w:rPr>
            <w:rStyle w:val="Hyperlink"/>
            <w:rFonts w:ascii="Times New Roman" w:hAnsi="Times New Roman" w:cs="Times New Roman"/>
            <w:sz w:val="24"/>
            <w:szCs w:val="24"/>
          </w:rPr>
          <w:t>http://www.bundesregierung.de/Content/DE/Artikel/2013/05/2013-05-13-int-deutschl-forum.html</w:t>
        </w:r>
      </w:hyperlink>
      <w:r w:rsidRPr="008D52D0">
        <w:rPr>
          <w:rFonts w:ascii="Times New Roman" w:hAnsi="Times New Roman" w:cs="Times New Roman"/>
          <w:sz w:val="24"/>
          <w:szCs w:val="24"/>
        </w:rPr>
        <w:t>).</w:t>
      </w:r>
    </w:p>
    <w:p w:rsidR="00BE5B7D" w:rsidRPr="008D52D0" w:rsidRDefault="00BE5B7D"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Neben Sir Richard Layard („Die glückliche Gesellschaft“) referierte auch David Halpern, Direktor des Behavioral Insights Teams (“Nudge Unit“) des Britischen Premierministers und Autor u.a. von „The hidden wealth of nations“. Er zeigte auf, wie stark sich politische Prioritäten verändern werden, wenn Politik sich an Lebensqualität und Lebenszufriedenheit ausrichtet. Karma Tshiteem, der Sekretär der Gross National Happiness</w:t>
      </w:r>
      <w:r w:rsidR="00F16C0B">
        <w:rPr>
          <w:rFonts w:ascii="Times New Roman" w:hAnsi="Times New Roman" w:cs="Times New Roman"/>
          <w:sz w:val="24"/>
          <w:szCs w:val="24"/>
        </w:rPr>
        <w:t xml:space="preserve"> </w:t>
      </w:r>
      <w:r w:rsidRPr="008D52D0">
        <w:rPr>
          <w:rFonts w:ascii="Times New Roman" w:hAnsi="Times New Roman" w:cs="Times New Roman"/>
          <w:sz w:val="24"/>
          <w:szCs w:val="24"/>
        </w:rPr>
        <w:t>Commission in Bhutan hob die Bedeutung mentalen Wohlergehens hervor.</w:t>
      </w:r>
    </w:p>
    <w:p w:rsidR="008D52D0" w:rsidRPr="008D52D0" w:rsidRDefault="008D52D0"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Im kürzlich veröffentlichten UN World Happiness </w:t>
      </w:r>
      <w:r>
        <w:rPr>
          <w:rFonts w:ascii="Times New Roman" w:hAnsi="Times New Roman" w:cs="Times New Roman"/>
          <w:sz w:val="24"/>
          <w:szCs w:val="24"/>
        </w:rPr>
        <w:t xml:space="preserve">Report </w:t>
      </w:r>
      <w:r w:rsidRPr="008D52D0">
        <w:rPr>
          <w:rFonts w:ascii="Times New Roman" w:hAnsi="Times New Roman" w:cs="Times New Roman"/>
          <w:sz w:val="24"/>
          <w:szCs w:val="24"/>
        </w:rPr>
        <w:t xml:space="preserve">2013 wird im Vorwort explizit auch auf die </w:t>
      </w:r>
      <w:r>
        <w:rPr>
          <w:rFonts w:ascii="Times New Roman" w:hAnsi="Times New Roman" w:cs="Times New Roman"/>
          <w:sz w:val="24"/>
          <w:szCs w:val="24"/>
        </w:rPr>
        <w:t xml:space="preserve">weltweite </w:t>
      </w:r>
      <w:r w:rsidRPr="008D52D0">
        <w:rPr>
          <w:rFonts w:ascii="Times New Roman" w:hAnsi="Times New Roman" w:cs="Times New Roman"/>
          <w:sz w:val="24"/>
          <w:szCs w:val="24"/>
        </w:rPr>
        <w:t xml:space="preserve">Vorreiterrolle und Vorbildfunktion von Frau Bundeskanzlerin Angela Merkel </w:t>
      </w:r>
      <w:r w:rsidR="00EE7AEA">
        <w:rPr>
          <w:rFonts w:ascii="Times New Roman" w:hAnsi="Times New Roman" w:cs="Times New Roman"/>
          <w:sz w:val="24"/>
          <w:szCs w:val="24"/>
        </w:rPr>
        <w:t xml:space="preserve">bei diesem Thema </w:t>
      </w:r>
      <w:r w:rsidRPr="008D52D0">
        <w:rPr>
          <w:rFonts w:ascii="Times New Roman" w:hAnsi="Times New Roman" w:cs="Times New Roman"/>
          <w:sz w:val="24"/>
          <w:szCs w:val="24"/>
        </w:rPr>
        <w:t xml:space="preserve">hingewiesen (S. 5): </w:t>
      </w:r>
    </w:p>
    <w:p w:rsidR="00EE7AEA" w:rsidRDefault="008D52D0" w:rsidP="00EC2982">
      <w:pPr>
        <w:autoSpaceDE w:val="0"/>
        <w:autoSpaceDN w:val="0"/>
        <w:adjustRightInd w:val="0"/>
        <w:spacing w:after="120" w:line="360" w:lineRule="auto"/>
        <w:rPr>
          <w:rFonts w:ascii="Times New Roman" w:hAnsi="Times New Roman" w:cs="Times New Roman"/>
          <w:sz w:val="24"/>
          <w:szCs w:val="24"/>
        </w:rPr>
      </w:pPr>
      <w:r w:rsidRPr="008D52D0">
        <w:rPr>
          <w:rFonts w:ascii="Times New Roman" w:hAnsi="Times New Roman" w:cs="Times New Roman"/>
          <w:sz w:val="24"/>
          <w:szCs w:val="24"/>
          <w:lang w:val="en-US"/>
        </w:rPr>
        <w:t>"In conclusion, there is now a rising worldwide demand that policy be more closely aligned with</w:t>
      </w:r>
      <w:r>
        <w:rPr>
          <w:rFonts w:ascii="Times New Roman" w:hAnsi="Times New Roman" w:cs="Times New Roman"/>
          <w:sz w:val="24"/>
          <w:szCs w:val="24"/>
          <w:lang w:val="en-US"/>
        </w:rPr>
        <w:t xml:space="preserve"> </w:t>
      </w:r>
      <w:r w:rsidRPr="008D52D0">
        <w:rPr>
          <w:rFonts w:ascii="Times New Roman" w:hAnsi="Times New Roman" w:cs="Times New Roman"/>
          <w:sz w:val="24"/>
          <w:szCs w:val="24"/>
          <w:lang w:val="en-US"/>
        </w:rPr>
        <w:t>what really matters to people as they themselves characterize their lives. More and more world</w:t>
      </w:r>
      <w:r>
        <w:rPr>
          <w:rFonts w:ascii="Times New Roman" w:hAnsi="Times New Roman" w:cs="Times New Roman"/>
          <w:sz w:val="24"/>
          <w:szCs w:val="24"/>
          <w:lang w:val="en-US"/>
        </w:rPr>
        <w:t xml:space="preserve"> </w:t>
      </w:r>
      <w:r w:rsidRPr="008D52D0">
        <w:rPr>
          <w:rFonts w:ascii="Times New Roman" w:hAnsi="Times New Roman" w:cs="Times New Roman"/>
          <w:sz w:val="24"/>
          <w:szCs w:val="24"/>
          <w:lang w:val="en-US"/>
        </w:rPr>
        <w:t>leaders including German Chancellor Angela Merkel, South Korean President Park Geun-hye</w:t>
      </w:r>
      <w:r>
        <w:rPr>
          <w:rFonts w:ascii="Times New Roman" w:hAnsi="Times New Roman" w:cs="Times New Roman"/>
          <w:sz w:val="24"/>
          <w:szCs w:val="24"/>
          <w:lang w:val="en-US"/>
        </w:rPr>
        <w:t xml:space="preserve"> </w:t>
      </w:r>
      <w:r w:rsidRPr="008D52D0">
        <w:rPr>
          <w:rFonts w:ascii="Times New Roman" w:hAnsi="Times New Roman" w:cs="Times New Roman"/>
          <w:sz w:val="24"/>
          <w:szCs w:val="24"/>
          <w:lang w:val="en-US"/>
        </w:rPr>
        <w:t xml:space="preserve">and British Prime Minister David Cameron, are talking about the importance of </w:t>
      </w:r>
      <w:r w:rsidRPr="008D52D0">
        <w:rPr>
          <w:rFonts w:ascii="Times New Roman" w:hAnsi="Times New Roman" w:cs="Times New Roman"/>
          <w:sz w:val="24"/>
          <w:szCs w:val="24"/>
          <w:lang w:val="en-US"/>
        </w:rPr>
        <w:lastRenderedPageBreak/>
        <w:t>well-being as a</w:t>
      </w:r>
      <w:r>
        <w:rPr>
          <w:rFonts w:ascii="Times New Roman" w:hAnsi="Times New Roman" w:cs="Times New Roman"/>
          <w:sz w:val="24"/>
          <w:szCs w:val="24"/>
          <w:lang w:val="en-US"/>
        </w:rPr>
        <w:t xml:space="preserve"> </w:t>
      </w:r>
      <w:r w:rsidRPr="008D52D0">
        <w:rPr>
          <w:rFonts w:ascii="Times New Roman" w:hAnsi="Times New Roman" w:cs="Times New Roman"/>
          <w:sz w:val="24"/>
          <w:szCs w:val="24"/>
          <w:lang w:val="en-US"/>
        </w:rPr>
        <w:t xml:space="preserve">guide for their nations and the world." </w:t>
      </w:r>
      <w:r>
        <w:rPr>
          <w:rFonts w:ascii="Times New Roman" w:hAnsi="Times New Roman" w:cs="Times New Roman"/>
          <w:sz w:val="24"/>
          <w:szCs w:val="24"/>
          <w:lang w:val="en-US"/>
        </w:rPr>
        <w:t xml:space="preserve"> </w:t>
      </w:r>
      <w:r w:rsidRPr="00B9566A">
        <w:rPr>
          <w:rFonts w:ascii="Times New Roman" w:hAnsi="Times New Roman" w:cs="Times New Roman"/>
          <w:sz w:val="24"/>
          <w:szCs w:val="24"/>
        </w:rPr>
        <w:t xml:space="preserve">(http://unsdsn.org/files/2013/09/WorldHappinessReport2013_online.pdf).  </w:t>
      </w:r>
    </w:p>
    <w:p w:rsidR="00EE7AEA" w:rsidRDefault="00EE7AEA" w:rsidP="00EC2982">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Die OECD brachte es in ihrer Studie "</w:t>
      </w:r>
      <w:r w:rsidRPr="00EE7AEA">
        <w:rPr>
          <w:rFonts w:ascii="Times New Roman" w:hAnsi="Times New Roman" w:cs="Times New Roman"/>
          <w:sz w:val="24"/>
          <w:szCs w:val="24"/>
        </w:rPr>
        <w:t xml:space="preserve"> HOW`S LIFE -  Measuring Well-Being" vom</w:t>
      </w:r>
      <w:r>
        <w:rPr>
          <w:rFonts w:ascii="Times New Roman" w:hAnsi="Times New Roman" w:cs="Times New Roman"/>
          <w:sz w:val="24"/>
          <w:szCs w:val="24"/>
        </w:rPr>
        <w:t xml:space="preserve"> </w:t>
      </w:r>
      <w:r w:rsidRPr="00EE7AEA">
        <w:rPr>
          <w:rFonts w:ascii="Times New Roman" w:hAnsi="Times New Roman" w:cs="Times New Roman"/>
          <w:sz w:val="24"/>
          <w:szCs w:val="24"/>
        </w:rPr>
        <w:t>Oktober  2011</w:t>
      </w:r>
      <w:r>
        <w:rPr>
          <w:rFonts w:ascii="Times New Roman" w:hAnsi="Times New Roman" w:cs="Times New Roman"/>
          <w:sz w:val="24"/>
          <w:szCs w:val="24"/>
        </w:rPr>
        <w:t xml:space="preserve"> auf den Punkt (</w:t>
      </w:r>
      <w:r w:rsidRPr="00EE7AEA">
        <w:rPr>
          <w:rFonts w:ascii="Times New Roman" w:hAnsi="Times New Roman" w:cs="Times New Roman"/>
          <w:sz w:val="24"/>
          <w:szCs w:val="24"/>
        </w:rPr>
        <w:t xml:space="preserve"> S. 16</w:t>
      </w:r>
      <w:r>
        <w:rPr>
          <w:rFonts w:ascii="Times New Roman" w:hAnsi="Times New Roman" w:cs="Times New Roman"/>
          <w:sz w:val="24"/>
          <w:szCs w:val="24"/>
        </w:rPr>
        <w:t>):</w:t>
      </w:r>
    </w:p>
    <w:p w:rsidR="00EE7AEA" w:rsidRPr="00EE7AEA" w:rsidRDefault="00EE7AEA" w:rsidP="00EE7AEA">
      <w:pPr>
        <w:autoSpaceDE w:val="0"/>
        <w:autoSpaceDN w:val="0"/>
        <w:adjustRightInd w:val="0"/>
        <w:spacing w:after="120" w:line="360" w:lineRule="auto"/>
        <w:jc w:val="center"/>
        <w:rPr>
          <w:rFonts w:ascii="Times New Roman" w:hAnsi="Times New Roman" w:cs="Times New Roman"/>
          <w:sz w:val="24"/>
          <w:szCs w:val="24"/>
          <w:lang w:val="en-US"/>
        </w:rPr>
      </w:pPr>
      <w:r w:rsidRPr="00EE7AEA">
        <w:rPr>
          <w:rFonts w:ascii="Times New Roman" w:hAnsi="Times New Roman" w:cs="Times New Roman"/>
          <w:sz w:val="24"/>
          <w:szCs w:val="24"/>
          <w:lang w:val="en-US"/>
        </w:rPr>
        <w:t>„But what ultimately matters is the well-being of citizens</w:t>
      </w:r>
      <w:r w:rsidR="00B1248E">
        <w:rPr>
          <w:rFonts w:ascii="Times New Roman" w:hAnsi="Times New Roman" w:cs="Times New Roman"/>
          <w:sz w:val="24"/>
          <w:szCs w:val="24"/>
          <w:lang w:val="en-US"/>
        </w:rPr>
        <w:t>.</w:t>
      </w:r>
      <w:r w:rsidRPr="00EE7AEA">
        <w:rPr>
          <w:rFonts w:ascii="Times New Roman" w:hAnsi="Times New Roman" w:cs="Times New Roman"/>
          <w:sz w:val="24"/>
          <w:szCs w:val="24"/>
          <w:lang w:val="en-US"/>
        </w:rPr>
        <w:t>“</w:t>
      </w:r>
    </w:p>
    <w:p w:rsidR="00670B94" w:rsidRPr="008D52D0" w:rsidRDefault="00670B94" w:rsidP="00A3255E">
      <w:pPr>
        <w:pStyle w:val="Funotentext"/>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Dass das  Thema "Glück" die Öffentlichkeit  in Deutschland bewegt, steht mittlerweile wohl außer Frage. </w:t>
      </w:r>
    </w:p>
    <w:p w:rsidR="006C4FCE" w:rsidRDefault="00BE5B7D" w:rsidP="00A3255E">
      <w:pPr>
        <w:spacing w:line="360" w:lineRule="auto"/>
        <w:rPr>
          <w:rFonts w:ascii="Times New Roman" w:hAnsi="Times New Roman" w:cs="Times New Roman"/>
          <w:sz w:val="24"/>
          <w:szCs w:val="24"/>
        </w:rPr>
      </w:pPr>
      <w:r w:rsidRPr="008D52D0">
        <w:rPr>
          <w:rFonts w:ascii="Times New Roman" w:hAnsi="Times New Roman" w:cs="Times New Roman"/>
          <w:sz w:val="24"/>
          <w:szCs w:val="24"/>
        </w:rPr>
        <w:t>Es wäre aus meiner Sicht deshalb  nur folgerichtig, Lebensqualität und Lebenszufriedenheit als Staatsziel neben Umweltschutz, Tierschutz etc. im Grundgesetz</w:t>
      </w:r>
      <w:r w:rsidR="006C4FCE">
        <w:rPr>
          <w:rFonts w:ascii="Times New Roman" w:hAnsi="Times New Roman" w:cs="Times New Roman"/>
          <w:sz w:val="24"/>
          <w:szCs w:val="24"/>
        </w:rPr>
        <w:t xml:space="preserve">, </w:t>
      </w:r>
      <w:r w:rsidRPr="008D52D0">
        <w:rPr>
          <w:rFonts w:ascii="Times New Roman" w:hAnsi="Times New Roman" w:cs="Times New Roman"/>
          <w:sz w:val="24"/>
          <w:szCs w:val="24"/>
        </w:rPr>
        <w:t>als</w:t>
      </w:r>
      <w:r w:rsidR="006C4FCE">
        <w:rPr>
          <w:rFonts w:ascii="Times New Roman" w:hAnsi="Times New Roman" w:cs="Times New Roman"/>
          <w:sz w:val="24"/>
          <w:szCs w:val="24"/>
        </w:rPr>
        <w:t xml:space="preserve">o als </w:t>
      </w:r>
      <w:r w:rsidRPr="008D52D0">
        <w:rPr>
          <w:rFonts w:ascii="Times New Roman" w:hAnsi="Times New Roman" w:cs="Times New Roman"/>
          <w:sz w:val="24"/>
          <w:szCs w:val="24"/>
        </w:rPr>
        <w:t xml:space="preserve"> politischen Auftrag bzw. Programmsatz</w:t>
      </w:r>
      <w:r w:rsidR="006C4FCE">
        <w:rPr>
          <w:rFonts w:ascii="Times New Roman" w:hAnsi="Times New Roman" w:cs="Times New Roman"/>
          <w:sz w:val="24"/>
          <w:szCs w:val="24"/>
        </w:rPr>
        <w:t xml:space="preserve">, </w:t>
      </w:r>
      <w:r w:rsidRPr="008D52D0">
        <w:rPr>
          <w:rFonts w:ascii="Times New Roman" w:hAnsi="Times New Roman" w:cs="Times New Roman"/>
          <w:sz w:val="24"/>
          <w:szCs w:val="24"/>
        </w:rPr>
        <w:t xml:space="preserve"> zu verankern und so Politik </w:t>
      </w:r>
      <w:r w:rsidR="006C4FCE">
        <w:rPr>
          <w:rFonts w:ascii="Times New Roman" w:hAnsi="Times New Roman" w:cs="Times New Roman"/>
          <w:sz w:val="24"/>
          <w:szCs w:val="24"/>
        </w:rPr>
        <w:t xml:space="preserve">und öffentliche Verwaltung </w:t>
      </w:r>
      <w:r w:rsidRPr="008D52D0">
        <w:rPr>
          <w:rFonts w:ascii="Times New Roman" w:hAnsi="Times New Roman" w:cs="Times New Roman"/>
          <w:sz w:val="24"/>
          <w:szCs w:val="24"/>
        </w:rPr>
        <w:t xml:space="preserve">stärker darauf auszurichten. </w:t>
      </w:r>
    </w:p>
    <w:p w:rsidR="003D3BF1" w:rsidRDefault="00BE5B7D" w:rsidP="00A3255E">
      <w:pPr>
        <w:spacing w:line="360" w:lineRule="auto"/>
        <w:rPr>
          <w:rFonts w:ascii="Times New Roman" w:hAnsi="Times New Roman" w:cs="Times New Roman"/>
          <w:sz w:val="24"/>
          <w:szCs w:val="24"/>
        </w:rPr>
      </w:pPr>
      <w:r w:rsidRPr="008D52D0">
        <w:rPr>
          <w:rFonts w:ascii="Times New Roman" w:hAnsi="Times New Roman" w:cs="Times New Roman"/>
          <w:sz w:val="24"/>
          <w:szCs w:val="24"/>
        </w:rPr>
        <w:t>Gute Vorarbeit für die Politik hat neben Ihrer Enquete-Kommission auch die OECD mit ihrem "Better Life Index" geleistet (http://www.oecdbetterlifeindex.org/).</w:t>
      </w:r>
      <w:r w:rsidR="003D3BF1" w:rsidRPr="003D3BF1">
        <w:rPr>
          <w:rFonts w:ascii="Times New Roman" w:hAnsi="Times New Roman" w:cs="Times New Roman"/>
          <w:sz w:val="24"/>
          <w:szCs w:val="24"/>
        </w:rPr>
        <w:t xml:space="preserve"> Die </w:t>
      </w:r>
      <w:r w:rsidR="003D3BF1">
        <w:rPr>
          <w:rFonts w:ascii="Times New Roman" w:hAnsi="Times New Roman" w:cs="Times New Roman"/>
          <w:sz w:val="24"/>
          <w:szCs w:val="24"/>
        </w:rPr>
        <w:t xml:space="preserve">Studie "How`s Life - </w:t>
      </w:r>
      <w:r w:rsidR="003D3BF1" w:rsidRPr="003D3BF1">
        <w:rPr>
          <w:rFonts w:ascii="Times New Roman" w:hAnsi="Times New Roman" w:cs="Times New Roman"/>
          <w:sz w:val="24"/>
          <w:szCs w:val="24"/>
        </w:rPr>
        <w:t xml:space="preserve">Measuring Well-Being" liegt wissenschaftlich dem "Better Life Index" der OECD zugrunde. Die zweite Auflage dieser OECD-Studie wird in den nächsten Wochen erscheinen.  2013 hat die OECD </w:t>
      </w:r>
      <w:r w:rsidR="006C4FCE">
        <w:rPr>
          <w:rFonts w:ascii="Times New Roman" w:hAnsi="Times New Roman" w:cs="Times New Roman"/>
          <w:sz w:val="24"/>
          <w:szCs w:val="24"/>
        </w:rPr>
        <w:t xml:space="preserve">auch </w:t>
      </w:r>
      <w:r w:rsidR="003D3BF1" w:rsidRPr="003D3BF1">
        <w:rPr>
          <w:rFonts w:ascii="Times New Roman" w:hAnsi="Times New Roman" w:cs="Times New Roman"/>
          <w:sz w:val="24"/>
          <w:szCs w:val="24"/>
        </w:rPr>
        <w:t>ein Handbuch mit Richtlinien für eine</w:t>
      </w:r>
      <w:r w:rsidR="006C4FCE">
        <w:rPr>
          <w:rFonts w:ascii="Times New Roman" w:hAnsi="Times New Roman" w:cs="Times New Roman"/>
          <w:sz w:val="24"/>
          <w:szCs w:val="24"/>
        </w:rPr>
        <w:t xml:space="preserve"> -weltweit- </w:t>
      </w:r>
      <w:r w:rsidR="003D3BF1" w:rsidRPr="003D3BF1">
        <w:rPr>
          <w:rFonts w:ascii="Times New Roman" w:hAnsi="Times New Roman" w:cs="Times New Roman"/>
          <w:sz w:val="24"/>
          <w:szCs w:val="24"/>
        </w:rPr>
        <w:t xml:space="preserve"> standardisierte Messung des subjektiven Wohlbefindens  im Rahmen ihrer "Better Life Initiative" veröffentlicht  (OECD Guidelines on Measuring Subjective Well-being</w:t>
      </w:r>
      <w:r w:rsidR="003D3BF1">
        <w:rPr>
          <w:rFonts w:ascii="Times New Roman" w:hAnsi="Times New Roman" w:cs="Times New Roman"/>
          <w:sz w:val="24"/>
          <w:szCs w:val="24"/>
        </w:rPr>
        <w:t xml:space="preserve"> </w:t>
      </w:r>
      <w:hyperlink r:id="rId10" w:history="1">
        <w:r w:rsidR="003D3BF1">
          <w:rPr>
            <w:rStyle w:val="Hyperlink"/>
          </w:rPr>
          <w:t>http://www.oecd.org/statistics/Guidelines%20on%20Measuring%20Subjective%20Well-being.pdf</w:t>
        </w:r>
      </w:hyperlink>
      <w:r w:rsidR="003D3BF1" w:rsidRPr="003D3BF1">
        <w:rPr>
          <w:rFonts w:ascii="Times New Roman" w:hAnsi="Times New Roman" w:cs="Times New Roman"/>
          <w:sz w:val="24"/>
          <w:szCs w:val="24"/>
        </w:rPr>
        <w:t>)</w:t>
      </w:r>
      <w:r w:rsidR="003D3BF1">
        <w:rPr>
          <w:rFonts w:ascii="Times New Roman" w:hAnsi="Times New Roman" w:cs="Times New Roman"/>
          <w:sz w:val="24"/>
          <w:szCs w:val="24"/>
        </w:rPr>
        <w:t>.</w:t>
      </w:r>
      <w:r w:rsidR="003D3BF1" w:rsidRPr="003D3BF1">
        <w:rPr>
          <w:rFonts w:ascii="Times New Roman" w:hAnsi="Times New Roman" w:cs="Times New Roman"/>
          <w:sz w:val="24"/>
          <w:szCs w:val="24"/>
        </w:rPr>
        <w:t xml:space="preserve">  </w:t>
      </w:r>
    </w:p>
    <w:p w:rsidR="00670B94" w:rsidRDefault="00EE5AB1" w:rsidP="00EE5AB1">
      <w:pPr>
        <w:spacing w:line="360" w:lineRule="auto"/>
        <w:rPr>
          <w:rFonts w:ascii="Times New Roman" w:hAnsi="Times New Roman" w:cs="Times New Roman"/>
          <w:sz w:val="24"/>
          <w:szCs w:val="24"/>
        </w:rPr>
      </w:pPr>
      <w:r>
        <w:rPr>
          <w:rFonts w:ascii="Times New Roman" w:hAnsi="Times New Roman" w:cs="Times New Roman"/>
          <w:sz w:val="24"/>
          <w:szCs w:val="24"/>
        </w:rPr>
        <w:t xml:space="preserve">Dass in Deutschland Handlungsbedarf besteht, zeigt etwa die UNICEF-Kinderstudie 2013: </w:t>
      </w:r>
    </w:p>
    <w:p w:rsidR="001A1CA4" w:rsidRDefault="001A1CA4" w:rsidP="001A1CA4">
      <w:pPr>
        <w:pStyle w:val="StandardWeb"/>
        <w:spacing w:before="0" w:beforeAutospacing="0" w:after="120" w:afterAutospacing="0"/>
      </w:pPr>
      <w:r>
        <w:t xml:space="preserve">"Nach der aktuellen internationalen UNICEF-Vergleichsstudie zur Lage der Kinder in Industrieländern hat sich das Lebensumfeld für Kinder in Deutschland insgesamt deutlich verbessert. Deutschland liegt auf Platz sechs der Industrienationen, wenn Lebensbedingungen wie relative Armut, Gesundheit oder Bildung der jungen Generation bewertet werden. So erreichen deutsche Schüler bessere Werte bei den PISA-Tests und rauchen deutlich seltener. </w:t>
      </w:r>
    </w:p>
    <w:p w:rsidR="001A1CA4" w:rsidRDefault="001A1CA4" w:rsidP="001A1CA4">
      <w:pPr>
        <w:pStyle w:val="StandardWeb"/>
        <w:spacing w:before="0" w:beforeAutospacing="0" w:after="120" w:afterAutospacing="0"/>
      </w:pPr>
      <w:r>
        <w:t>Im Kontrast zu diesen positiven Entwicklungen steht allerdings die subjektive Sicht der Jugendlichen in Deutschland auf ihre Lebenssituation. Bei der Selbsteinschätzung der Lebenszufriedenheit von Mädchen und Jungen fällt Deutschland dagegen tiefer ab als jedes andere untersuchte Land – und zwar auf Platz 22 von insgesamt 29 untersuchten Ländern. Jeder siebte Jugendliche in Deutschland ist mit sich und seiner Situation eher unzufrieden." (</w:t>
      </w:r>
      <w:r w:rsidRPr="001A1CA4">
        <w:t>http://www.unicef.de/informieren/themen/kinderrechtsarbeit-in-deutschland/-/unicef-bericht-2013/21940</w:t>
      </w:r>
      <w:r>
        <w:t xml:space="preserve">). </w:t>
      </w:r>
    </w:p>
    <w:p w:rsidR="001A1CA4" w:rsidRDefault="001A1CA4" w:rsidP="001A1CA4">
      <w:pPr>
        <w:pStyle w:val="StandardWeb"/>
        <w:spacing w:before="0" w:beforeAutospacing="0" w:after="120" w:afterAutospacing="0"/>
      </w:pPr>
    </w:p>
    <w:p w:rsidR="001A1CA4" w:rsidRDefault="001A1CA4" w:rsidP="00EE5AB1">
      <w:pPr>
        <w:spacing w:line="360" w:lineRule="auto"/>
        <w:rPr>
          <w:rFonts w:ascii="Times New Roman" w:hAnsi="Times New Roman" w:cs="Times New Roman"/>
          <w:sz w:val="24"/>
          <w:szCs w:val="24"/>
        </w:rPr>
      </w:pPr>
    </w:p>
    <w:p w:rsidR="001A1CA4" w:rsidRPr="008D52D0" w:rsidRDefault="001A1CA4" w:rsidP="00EE5AB1">
      <w:pPr>
        <w:spacing w:line="360" w:lineRule="auto"/>
        <w:rPr>
          <w:rFonts w:ascii="Times New Roman" w:hAnsi="Times New Roman" w:cs="Times New Roman"/>
          <w:sz w:val="24"/>
          <w:szCs w:val="24"/>
        </w:rPr>
      </w:pPr>
    </w:p>
    <w:p w:rsidR="00670B94" w:rsidRPr="008D52D0" w:rsidRDefault="00670B94" w:rsidP="008D52D0">
      <w:pPr>
        <w:pStyle w:val="berschrift2"/>
        <w:spacing w:before="0" w:after="120" w:line="360" w:lineRule="auto"/>
        <w:rPr>
          <w:rFonts w:ascii="Times New Roman" w:hAnsi="Times New Roman" w:cs="Times New Roman"/>
          <w:b w:val="0"/>
          <w:color w:val="auto"/>
          <w:sz w:val="24"/>
          <w:szCs w:val="24"/>
        </w:rPr>
      </w:pPr>
    </w:p>
    <w:p w:rsidR="00670B94" w:rsidRPr="008D52D0" w:rsidRDefault="00280EAF" w:rsidP="008D52D0">
      <w:pPr>
        <w:spacing w:after="120" w:line="360" w:lineRule="auto"/>
        <w:rPr>
          <w:rFonts w:ascii="Times New Roman" w:hAnsi="Times New Roman" w:cs="Times New Roman"/>
          <w:bCs/>
          <w:sz w:val="24"/>
          <w:szCs w:val="24"/>
        </w:rPr>
      </w:pPr>
      <w:r w:rsidRPr="008D52D0">
        <w:rPr>
          <w:rFonts w:ascii="Times New Roman" w:hAnsi="Times New Roman" w:cs="Times New Roman"/>
          <w:bCs/>
          <w:sz w:val="24"/>
          <w:szCs w:val="24"/>
        </w:rPr>
        <w:t>2</w:t>
      </w:r>
      <w:r w:rsidR="00670B94" w:rsidRPr="008D52D0">
        <w:rPr>
          <w:rFonts w:ascii="Times New Roman" w:hAnsi="Times New Roman" w:cs="Times New Roman"/>
          <w:bCs/>
          <w:sz w:val="24"/>
          <w:szCs w:val="24"/>
        </w:rPr>
        <w:t xml:space="preserve">. </w:t>
      </w:r>
      <w:r w:rsidRPr="008D52D0">
        <w:rPr>
          <w:rFonts w:ascii="Times New Roman" w:hAnsi="Times New Roman" w:cs="Times New Roman"/>
          <w:bCs/>
          <w:sz w:val="24"/>
          <w:szCs w:val="24"/>
        </w:rPr>
        <w:t xml:space="preserve"> Reader zur </w:t>
      </w:r>
      <w:r w:rsidR="00670B94" w:rsidRPr="008D52D0">
        <w:rPr>
          <w:rFonts w:ascii="Times New Roman" w:hAnsi="Times New Roman" w:cs="Times New Roman"/>
          <w:bCs/>
          <w:sz w:val="24"/>
          <w:szCs w:val="24"/>
        </w:rPr>
        <w:t>Neuauflage der "Europäischen Geldpolitik"</w:t>
      </w:r>
    </w:p>
    <w:p w:rsidR="009F359C" w:rsidRDefault="00280EAF" w:rsidP="008D52D0">
      <w:pPr>
        <w:spacing w:after="120" w:line="360" w:lineRule="auto"/>
        <w:rPr>
          <w:rFonts w:ascii="Times New Roman" w:hAnsi="Times New Roman" w:cs="Times New Roman"/>
          <w:bCs/>
          <w:sz w:val="24"/>
          <w:szCs w:val="24"/>
        </w:rPr>
      </w:pPr>
      <w:r w:rsidRPr="008D52D0">
        <w:rPr>
          <w:rFonts w:ascii="Times New Roman" w:hAnsi="Times New Roman" w:cs="Times New Roman"/>
          <w:bCs/>
          <w:sz w:val="24"/>
          <w:szCs w:val="24"/>
        </w:rPr>
        <w:t xml:space="preserve">Am 20. November </w:t>
      </w:r>
      <w:r w:rsidR="00670B94" w:rsidRPr="008D52D0">
        <w:rPr>
          <w:rFonts w:ascii="Times New Roman" w:hAnsi="Times New Roman" w:cs="Times New Roman"/>
          <w:bCs/>
          <w:sz w:val="24"/>
          <w:szCs w:val="24"/>
        </w:rPr>
        <w:t xml:space="preserve">wird die 6. Auflage unserer Europäischen Geldpolitik erscheinen, die die Erkenntnisse der Behavioral Economics berücksichtigt. </w:t>
      </w:r>
      <w:r w:rsidR="00B1248E">
        <w:rPr>
          <w:rFonts w:ascii="Times New Roman" w:hAnsi="Times New Roman" w:cs="Times New Roman"/>
          <w:bCs/>
          <w:sz w:val="24"/>
          <w:szCs w:val="24"/>
        </w:rPr>
        <w:t>Mitte</w:t>
      </w:r>
      <w:r w:rsidR="00C325B0">
        <w:rPr>
          <w:rFonts w:ascii="Times New Roman" w:hAnsi="Times New Roman" w:cs="Times New Roman"/>
          <w:bCs/>
          <w:sz w:val="24"/>
          <w:szCs w:val="24"/>
        </w:rPr>
        <w:t xml:space="preserve"> Oktober hat </w:t>
      </w:r>
      <w:r w:rsidRPr="008D52D0">
        <w:rPr>
          <w:rFonts w:ascii="Times New Roman" w:hAnsi="Times New Roman" w:cs="Times New Roman"/>
          <w:bCs/>
          <w:sz w:val="24"/>
          <w:szCs w:val="24"/>
        </w:rPr>
        <w:t>Robert Shiller von der Yale University de</w:t>
      </w:r>
      <w:r w:rsidR="00EA0501">
        <w:rPr>
          <w:rFonts w:ascii="Times New Roman" w:hAnsi="Times New Roman" w:cs="Times New Roman"/>
          <w:bCs/>
          <w:sz w:val="24"/>
          <w:szCs w:val="24"/>
        </w:rPr>
        <w:t>n</w:t>
      </w:r>
      <w:r w:rsidRPr="008D52D0">
        <w:rPr>
          <w:rFonts w:ascii="Times New Roman" w:hAnsi="Times New Roman" w:cs="Times New Roman"/>
          <w:bCs/>
          <w:sz w:val="24"/>
          <w:szCs w:val="24"/>
        </w:rPr>
        <w:t xml:space="preserve"> Nobelpreis für Wirtschaftswissenschaften </w:t>
      </w:r>
      <w:r w:rsidR="00EA0501">
        <w:rPr>
          <w:rFonts w:ascii="Times New Roman" w:hAnsi="Times New Roman" w:cs="Times New Roman"/>
          <w:bCs/>
          <w:sz w:val="24"/>
          <w:szCs w:val="24"/>
        </w:rPr>
        <w:t xml:space="preserve">- </w:t>
      </w:r>
      <w:r w:rsidRPr="008D52D0">
        <w:rPr>
          <w:rFonts w:ascii="Times New Roman" w:hAnsi="Times New Roman" w:cs="Times New Roman"/>
          <w:bCs/>
          <w:sz w:val="24"/>
          <w:szCs w:val="24"/>
        </w:rPr>
        <w:t>präziser: de</w:t>
      </w:r>
      <w:r w:rsidR="00EA0501">
        <w:rPr>
          <w:rFonts w:ascii="Times New Roman" w:hAnsi="Times New Roman" w:cs="Times New Roman"/>
          <w:bCs/>
          <w:sz w:val="24"/>
          <w:szCs w:val="24"/>
        </w:rPr>
        <w:t>n</w:t>
      </w:r>
      <w:r w:rsidRPr="008D52D0">
        <w:rPr>
          <w:rFonts w:ascii="Times New Roman" w:hAnsi="Times New Roman" w:cs="Times New Roman"/>
          <w:bCs/>
          <w:sz w:val="24"/>
          <w:szCs w:val="24"/>
        </w:rPr>
        <w:t xml:space="preserve"> 1968 </w:t>
      </w:r>
      <w:hyperlink r:id="rId11" w:tooltip="Von der schwedischen Reichsbank in Erinnerung an Alfred Nobel gestifteter Preis für Wirtschaftswissenschaften" w:history="1">
        <w:r w:rsidRPr="008D52D0">
          <w:rPr>
            <w:rStyle w:val="Hyperlink"/>
            <w:rFonts w:ascii="Times New Roman" w:hAnsi="Times New Roman" w:cs="Times New Roman"/>
            <w:color w:val="auto"/>
            <w:sz w:val="24"/>
            <w:szCs w:val="24"/>
            <w:u w:val="none"/>
          </w:rPr>
          <w:t>von der schwedischen Reichsbank in Erinnerung an Alfred Nobel gestiftete</w:t>
        </w:r>
        <w:r w:rsidR="00EA0501">
          <w:rPr>
            <w:rStyle w:val="Hyperlink"/>
            <w:rFonts w:ascii="Times New Roman" w:hAnsi="Times New Roman" w:cs="Times New Roman"/>
            <w:color w:val="auto"/>
            <w:sz w:val="24"/>
            <w:szCs w:val="24"/>
            <w:u w:val="none"/>
          </w:rPr>
          <w:t>n</w:t>
        </w:r>
        <w:r w:rsidRPr="008D52D0">
          <w:rPr>
            <w:rStyle w:val="Hyperlink"/>
            <w:rFonts w:ascii="Times New Roman" w:hAnsi="Times New Roman" w:cs="Times New Roman"/>
            <w:color w:val="auto"/>
            <w:sz w:val="24"/>
            <w:szCs w:val="24"/>
            <w:u w:val="none"/>
          </w:rPr>
          <w:t xml:space="preserve"> Preis für Wirtschaftswissenschaften</w:t>
        </w:r>
      </w:hyperlink>
      <w:r w:rsidR="00EA0501">
        <w:t xml:space="preserve"> -</w:t>
      </w:r>
      <w:r w:rsidR="003527CC" w:rsidRPr="008D52D0">
        <w:rPr>
          <w:rFonts w:ascii="Times New Roman" w:hAnsi="Times New Roman" w:cs="Times New Roman"/>
          <w:sz w:val="24"/>
          <w:szCs w:val="24"/>
        </w:rPr>
        <w:t xml:space="preserve"> für seine Arbeiten auf dem Gebiet der Behavioral Economics </w:t>
      </w:r>
      <w:r w:rsidR="0089619B" w:rsidRPr="008D52D0">
        <w:rPr>
          <w:rFonts w:ascii="Times New Roman" w:hAnsi="Times New Roman" w:cs="Times New Roman"/>
          <w:sz w:val="24"/>
          <w:szCs w:val="24"/>
        </w:rPr>
        <w:t xml:space="preserve">„für die empirische Analyse von Kapitalmarktpreisen“ </w:t>
      </w:r>
      <w:r w:rsidR="00C325B0">
        <w:rPr>
          <w:rFonts w:ascii="Times New Roman" w:hAnsi="Times New Roman" w:cs="Times New Roman"/>
          <w:sz w:val="24"/>
          <w:szCs w:val="24"/>
        </w:rPr>
        <w:t>erhalten</w:t>
      </w:r>
      <w:r w:rsidR="00B9566A">
        <w:rPr>
          <w:rFonts w:ascii="Times New Roman" w:hAnsi="Times New Roman" w:cs="Times New Roman"/>
          <w:sz w:val="24"/>
          <w:szCs w:val="24"/>
        </w:rPr>
        <w:t xml:space="preserve"> (eine einführende Darstellung zur Behavioral Economics findet sich in Ruckriegel, 2011</w:t>
      </w:r>
      <w:r w:rsidR="009F359C">
        <w:rPr>
          <w:rFonts w:ascii="Times New Roman" w:hAnsi="Times New Roman" w:cs="Times New Roman"/>
          <w:sz w:val="24"/>
          <w:szCs w:val="24"/>
        </w:rPr>
        <w:t>;</w:t>
      </w:r>
      <w:r w:rsidR="00B9566A">
        <w:rPr>
          <w:rFonts w:ascii="Times New Roman" w:hAnsi="Times New Roman" w:cs="Times New Roman"/>
          <w:sz w:val="24"/>
          <w:szCs w:val="24"/>
        </w:rPr>
        <w:t xml:space="preserve"> vertiefend Akerlof/Shiller, 2009</w:t>
      </w:r>
      <w:r w:rsidR="009F359C">
        <w:rPr>
          <w:rFonts w:ascii="Times New Roman" w:hAnsi="Times New Roman" w:cs="Times New Roman"/>
          <w:sz w:val="24"/>
          <w:szCs w:val="24"/>
        </w:rPr>
        <w:t>;</w:t>
      </w:r>
      <w:r w:rsidR="00B9566A">
        <w:rPr>
          <w:rFonts w:ascii="Times New Roman" w:hAnsi="Times New Roman" w:cs="Times New Roman"/>
          <w:sz w:val="24"/>
          <w:szCs w:val="24"/>
        </w:rPr>
        <w:t xml:space="preserve"> Kahneman, 2012</w:t>
      </w:r>
      <w:r w:rsidR="009F359C">
        <w:rPr>
          <w:rFonts w:ascii="Times New Roman" w:hAnsi="Times New Roman" w:cs="Times New Roman"/>
          <w:sz w:val="24"/>
          <w:szCs w:val="24"/>
        </w:rPr>
        <w:t>; Lux, 2013;</w:t>
      </w:r>
      <w:r w:rsidR="00B9566A">
        <w:rPr>
          <w:rFonts w:ascii="Times New Roman" w:hAnsi="Times New Roman" w:cs="Times New Roman"/>
          <w:sz w:val="24"/>
          <w:szCs w:val="24"/>
        </w:rPr>
        <w:t xml:space="preserve"> Thaler/Sunst</w:t>
      </w:r>
      <w:r w:rsidR="009F359C">
        <w:rPr>
          <w:rFonts w:ascii="Times New Roman" w:hAnsi="Times New Roman" w:cs="Times New Roman"/>
          <w:sz w:val="24"/>
          <w:szCs w:val="24"/>
        </w:rPr>
        <w:t>ein</w:t>
      </w:r>
      <w:r w:rsidR="00B9566A">
        <w:rPr>
          <w:rFonts w:ascii="Times New Roman" w:hAnsi="Times New Roman" w:cs="Times New Roman"/>
          <w:sz w:val="24"/>
          <w:szCs w:val="24"/>
        </w:rPr>
        <w:t>, 2008</w:t>
      </w:r>
      <w:r w:rsidR="009F359C">
        <w:rPr>
          <w:rFonts w:ascii="Times New Roman" w:hAnsi="Times New Roman" w:cs="Times New Roman"/>
          <w:sz w:val="24"/>
          <w:szCs w:val="24"/>
        </w:rPr>
        <w:t xml:space="preserve">;  Wirtschaftsdienst 2013 sowie die Homepage des </w:t>
      </w:r>
      <w:r w:rsidR="009F359C" w:rsidRPr="009F359C">
        <w:rPr>
          <w:rFonts w:ascii="Times New Roman" w:hAnsi="Times New Roman" w:cs="Times New Roman"/>
          <w:bCs/>
          <w:sz w:val="24"/>
          <w:szCs w:val="24"/>
        </w:rPr>
        <w:t>Behavioral Insights Team</w:t>
      </w:r>
      <w:r w:rsidR="009F359C">
        <w:rPr>
          <w:rFonts w:ascii="Times New Roman" w:hAnsi="Times New Roman" w:cs="Times New Roman"/>
          <w:bCs/>
          <w:sz w:val="24"/>
          <w:szCs w:val="24"/>
        </w:rPr>
        <w:t>).</w:t>
      </w:r>
    </w:p>
    <w:p w:rsidR="00016F26" w:rsidRDefault="00CA465D" w:rsidP="008D52D0">
      <w:pPr>
        <w:spacing w:after="120" w:line="360" w:lineRule="auto"/>
        <w:rPr>
          <w:rFonts w:ascii="Times New Roman" w:hAnsi="Times New Roman" w:cs="Times New Roman"/>
          <w:bCs/>
          <w:sz w:val="24"/>
          <w:szCs w:val="24"/>
        </w:rPr>
      </w:pPr>
      <w:r>
        <w:rPr>
          <w:rFonts w:ascii="Times New Roman" w:hAnsi="Times New Roman" w:cs="Times New Roman"/>
          <w:bCs/>
          <w:sz w:val="24"/>
          <w:szCs w:val="24"/>
        </w:rPr>
        <w:t>"Der Forscher Shiller erhielt den Wirtschaftsnobelpreis in diesem Jahr gemeinsam mit Eugene Fama und Lars Peter Hansen für seine Forschungen zu den Finanzmärkten. Während Fama für die These von der Effizienz der Märkte steht, glaubt Shiller sehr viel weniger an die Rationalität der Investoren. Er warnte bereits 2005 vor den Übertreibungen am US-Immobilienmarkt und sagte einen Crash voraus. Immer wieder betonte Shiller, wie sehr Finanzmarktteilnehmer zu Herdenverhalten neigen und zu übertriebenem Optimismus oder Pessimismus." (Handel</w:t>
      </w:r>
      <w:r w:rsidR="00016F26">
        <w:rPr>
          <w:rFonts w:ascii="Times New Roman" w:hAnsi="Times New Roman" w:cs="Times New Roman"/>
          <w:bCs/>
          <w:sz w:val="24"/>
          <w:szCs w:val="24"/>
        </w:rPr>
        <w:t>sblatt vom 25.10.2013, S. 30).</w:t>
      </w:r>
    </w:p>
    <w:p w:rsidR="00016F26" w:rsidRDefault="00C325B0" w:rsidP="008D52D0">
      <w:pPr>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Interessant und </w:t>
      </w:r>
      <w:r w:rsidR="00016F26">
        <w:rPr>
          <w:rFonts w:ascii="Times New Roman" w:hAnsi="Times New Roman" w:cs="Times New Roman"/>
          <w:bCs/>
          <w:sz w:val="24"/>
          <w:szCs w:val="24"/>
        </w:rPr>
        <w:t>aufschlussreich ist ein Interview mit Eugene Fama, das am 21.1</w:t>
      </w:r>
      <w:r>
        <w:rPr>
          <w:rFonts w:ascii="Times New Roman" w:hAnsi="Times New Roman" w:cs="Times New Roman"/>
          <w:bCs/>
          <w:sz w:val="24"/>
          <w:szCs w:val="24"/>
        </w:rPr>
        <w:t>0</w:t>
      </w:r>
      <w:r w:rsidR="00016F26">
        <w:rPr>
          <w:rFonts w:ascii="Times New Roman" w:hAnsi="Times New Roman" w:cs="Times New Roman"/>
          <w:bCs/>
          <w:sz w:val="24"/>
          <w:szCs w:val="24"/>
        </w:rPr>
        <w:t>.2013</w:t>
      </w:r>
      <w:r w:rsidR="00CA465D">
        <w:rPr>
          <w:rFonts w:ascii="Times New Roman" w:hAnsi="Times New Roman" w:cs="Times New Roman"/>
          <w:bCs/>
          <w:sz w:val="24"/>
          <w:szCs w:val="24"/>
        </w:rPr>
        <w:t xml:space="preserve"> </w:t>
      </w:r>
      <w:r w:rsidR="00016F26">
        <w:rPr>
          <w:rFonts w:ascii="Times New Roman" w:hAnsi="Times New Roman" w:cs="Times New Roman"/>
          <w:bCs/>
          <w:sz w:val="24"/>
          <w:szCs w:val="24"/>
        </w:rPr>
        <w:t>im Spiegel erschien (43/2013, S. 76f):</w:t>
      </w:r>
    </w:p>
    <w:p w:rsidR="00016F26" w:rsidRDefault="00016F26" w:rsidP="008D52D0">
      <w:pPr>
        <w:spacing w:after="120" w:line="360" w:lineRule="auto"/>
        <w:rPr>
          <w:rFonts w:ascii="Times New Roman" w:hAnsi="Times New Roman" w:cs="Times New Roman"/>
          <w:bCs/>
          <w:sz w:val="24"/>
          <w:szCs w:val="24"/>
        </w:rPr>
      </w:pPr>
      <w:r w:rsidRPr="00016F26">
        <w:rPr>
          <w:rFonts w:ascii="Times New Roman" w:hAnsi="Times New Roman" w:cs="Times New Roman"/>
          <w:bCs/>
          <w:sz w:val="24"/>
          <w:szCs w:val="24"/>
        </w:rPr>
        <w:t xml:space="preserve">“Fama, 74, lehrt Finanzwirtschaft an der Universität von Chicago. Vergangene Woche wurde ihm der Wirtschafts-Nobelpreis zuerkannt, gemeinsam mit den US-Ökonomen Lars Peter Hansen und Robert Shiller – obwohl zumindest Shiller Fama in seiner  Grundprämisse heftig widerspricht: Fama glaubt fest an die Rationalität der Märkte und ihrer Akteure  </w:t>
      </w:r>
      <w:r>
        <w:rPr>
          <w:rFonts w:ascii="Times New Roman" w:hAnsi="Times New Roman" w:cs="Times New Roman"/>
          <w:bCs/>
          <w:sz w:val="24"/>
          <w:szCs w:val="24"/>
        </w:rPr>
        <w:t>...</w:t>
      </w:r>
    </w:p>
    <w:p w:rsidR="00016F26" w:rsidRDefault="00016F26" w:rsidP="00016F26">
      <w:pPr>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(Frage) </w:t>
      </w:r>
      <w:r w:rsidRPr="00016F26">
        <w:rPr>
          <w:rFonts w:ascii="Times New Roman" w:hAnsi="Times New Roman" w:cs="Times New Roman"/>
          <w:bCs/>
          <w:sz w:val="24"/>
          <w:szCs w:val="24"/>
        </w:rPr>
        <w:t xml:space="preserve">Spiegel: „Hat die Finanzkrise nicht einfach bewiesen, dass Herdenverhalten, Gier, Panik oder eben Euphorie die treibenden Kräfte der Märkte sind?“ </w:t>
      </w:r>
    </w:p>
    <w:p w:rsidR="00016F26" w:rsidRDefault="00016F26" w:rsidP="008D52D0">
      <w:pPr>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(Antwort) </w:t>
      </w:r>
      <w:r w:rsidRPr="00016F26">
        <w:rPr>
          <w:rFonts w:ascii="Times New Roman" w:hAnsi="Times New Roman" w:cs="Times New Roman"/>
          <w:bCs/>
          <w:sz w:val="24"/>
          <w:szCs w:val="24"/>
        </w:rPr>
        <w:t>Fama:</w:t>
      </w:r>
      <w:r w:rsidR="00B1248E">
        <w:rPr>
          <w:rFonts w:ascii="Times New Roman" w:hAnsi="Times New Roman" w:cs="Times New Roman"/>
          <w:bCs/>
          <w:sz w:val="24"/>
          <w:szCs w:val="24"/>
        </w:rPr>
        <w:t xml:space="preserve"> "</w:t>
      </w:r>
      <w:r w:rsidRPr="00016F26">
        <w:rPr>
          <w:rFonts w:ascii="Times New Roman" w:hAnsi="Times New Roman" w:cs="Times New Roman"/>
          <w:bCs/>
          <w:sz w:val="24"/>
          <w:szCs w:val="24"/>
        </w:rPr>
        <w:t>Ich sehe das anders:</w:t>
      </w:r>
      <w:r w:rsidR="00C325B0">
        <w:rPr>
          <w:rFonts w:ascii="Times New Roman" w:hAnsi="Times New Roman" w:cs="Times New Roman"/>
          <w:bCs/>
          <w:sz w:val="24"/>
          <w:szCs w:val="24"/>
        </w:rPr>
        <w:t xml:space="preserve"> </w:t>
      </w:r>
      <w:r w:rsidRPr="00016F26">
        <w:rPr>
          <w:rFonts w:ascii="Times New Roman" w:hAnsi="Times New Roman" w:cs="Times New Roman"/>
          <w:bCs/>
          <w:sz w:val="24"/>
          <w:szCs w:val="24"/>
        </w:rPr>
        <w:t>Die Finanzkrise war das perfekte Beispiel dafür, dass das passiert, was man von den Märkten erwartet.“</w:t>
      </w:r>
      <w:r>
        <w:rPr>
          <w:rFonts w:ascii="Times New Roman" w:hAnsi="Times New Roman" w:cs="Times New Roman"/>
          <w:bCs/>
          <w:sz w:val="24"/>
          <w:szCs w:val="24"/>
        </w:rPr>
        <w:t>"</w:t>
      </w:r>
    </w:p>
    <w:p w:rsidR="00B83123" w:rsidRDefault="00B83123" w:rsidP="008D52D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lastRenderedPageBreak/>
        <w:t xml:space="preserve">(siehe hierzu etwa auch </w:t>
      </w:r>
      <w:r w:rsidRPr="008D52D0">
        <w:rPr>
          <w:rFonts w:ascii="Times New Roman" w:hAnsi="Times New Roman" w:cs="Times New Roman"/>
          <w:color w:val="000000"/>
          <w:sz w:val="24"/>
          <w:szCs w:val="24"/>
          <w:shd w:val="clear" w:color="auto" w:fill="FFFFFF"/>
        </w:rPr>
        <w:t>den Kommentar von Bert Rürup "Der unverständliche Nobelpreis" im Handelsblatt http://www.handelsblatt.com/meinung/kommentare/kommentar-der-unverstaendliche-nobelpreis/8930924.html)</w:t>
      </w:r>
      <w:r>
        <w:rPr>
          <w:rFonts w:ascii="Times New Roman" w:hAnsi="Times New Roman" w:cs="Times New Roman"/>
          <w:color w:val="000000"/>
          <w:sz w:val="24"/>
          <w:szCs w:val="24"/>
          <w:shd w:val="clear" w:color="auto" w:fill="FFFFFF"/>
        </w:rPr>
        <w:t>.</w:t>
      </w:r>
    </w:p>
    <w:p w:rsidR="00A12B24" w:rsidRDefault="00A12B24" w:rsidP="008D52D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Am 28.10. </w:t>
      </w:r>
      <w:r w:rsidR="004E0D0C">
        <w:rPr>
          <w:rFonts w:ascii="Times New Roman" w:hAnsi="Times New Roman" w:cs="Times New Roman"/>
          <w:color w:val="000000"/>
          <w:sz w:val="24"/>
          <w:szCs w:val="24"/>
          <w:shd w:val="clear" w:color="auto" w:fill="FFFFFF"/>
        </w:rPr>
        <w:t xml:space="preserve"> (S. 13) </w:t>
      </w:r>
      <w:r>
        <w:rPr>
          <w:rFonts w:ascii="Times New Roman" w:hAnsi="Times New Roman" w:cs="Times New Roman"/>
          <w:color w:val="000000"/>
          <w:sz w:val="24"/>
          <w:szCs w:val="24"/>
          <w:shd w:val="clear" w:color="auto" w:fill="FFFFFF"/>
        </w:rPr>
        <w:t xml:space="preserve">brachte das Handelsblatt ein Porträt von Roman Inderst, dem nach dem Handelsblatt-Ranking forschungsstärksten deutschen Ökonomen </w:t>
      </w:r>
      <w:r w:rsidR="006C4FC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Universität Frankfurt</w:t>
      </w:r>
      <w:r w:rsidR="006C4FC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Inderst wird dabei mit folgenden Worten zitiert: "Die Story vom effizienten Markt verkauf</w:t>
      </w:r>
      <w:r w:rsidR="004E0D0C">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 sich gut in den Vorlesungen, aber nicht mehr in den Journals." </w:t>
      </w:r>
    </w:p>
    <w:p w:rsidR="00A12B24" w:rsidRDefault="00B1248E" w:rsidP="008D52D0">
      <w:pPr>
        <w:spacing w:after="120" w:line="360" w:lineRule="auto"/>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Da</w:t>
      </w:r>
      <w:r w:rsidR="00A12B24">
        <w:rPr>
          <w:rFonts w:ascii="Times New Roman" w:hAnsi="Times New Roman" w:cs="Times New Roman"/>
          <w:color w:val="000000"/>
          <w:sz w:val="24"/>
          <w:szCs w:val="24"/>
          <w:shd w:val="clear" w:color="auto" w:fill="FFFFFF"/>
        </w:rPr>
        <w:t xml:space="preserve"> wird </w:t>
      </w:r>
      <w:r>
        <w:rPr>
          <w:rFonts w:ascii="Times New Roman" w:hAnsi="Times New Roman" w:cs="Times New Roman"/>
          <w:color w:val="000000"/>
          <w:sz w:val="24"/>
          <w:szCs w:val="24"/>
          <w:shd w:val="clear" w:color="auto" w:fill="FFFFFF"/>
        </w:rPr>
        <w:t>es</w:t>
      </w:r>
      <w:r w:rsidR="00A12B24">
        <w:rPr>
          <w:rFonts w:ascii="Times New Roman" w:hAnsi="Times New Roman" w:cs="Times New Roman"/>
          <w:color w:val="000000"/>
          <w:sz w:val="24"/>
          <w:szCs w:val="24"/>
          <w:shd w:val="clear" w:color="auto" w:fill="FFFFFF"/>
        </w:rPr>
        <w:t xml:space="preserve"> </w:t>
      </w:r>
      <w:r w:rsidR="004E0D0C">
        <w:rPr>
          <w:rFonts w:ascii="Times New Roman" w:hAnsi="Times New Roman" w:cs="Times New Roman"/>
          <w:color w:val="000000"/>
          <w:sz w:val="24"/>
          <w:szCs w:val="24"/>
          <w:shd w:val="clear" w:color="auto" w:fill="FFFFFF"/>
        </w:rPr>
        <w:t>wohl allerhöchste</w:t>
      </w:r>
      <w:r w:rsidR="00A12B24">
        <w:rPr>
          <w:rFonts w:ascii="Times New Roman" w:hAnsi="Times New Roman" w:cs="Times New Roman"/>
          <w:color w:val="000000"/>
          <w:sz w:val="24"/>
          <w:szCs w:val="24"/>
          <w:shd w:val="clear" w:color="auto" w:fill="FFFFFF"/>
        </w:rPr>
        <w:t xml:space="preserve"> Zeit, die Erkenntnisse der Behavioral Economics auch breit in die Vorlesungen zu integrieren. </w:t>
      </w:r>
      <w:r w:rsidR="00890DA7">
        <w:rPr>
          <w:rFonts w:ascii="Times New Roman" w:hAnsi="Times New Roman" w:cs="Times New Roman"/>
          <w:color w:val="000000"/>
          <w:sz w:val="24"/>
          <w:szCs w:val="24"/>
          <w:shd w:val="clear" w:color="auto" w:fill="FFFFFF"/>
        </w:rPr>
        <w:t>Der</w:t>
      </w:r>
      <w:r w:rsidR="00A12B24">
        <w:rPr>
          <w:rFonts w:ascii="Times New Roman" w:hAnsi="Times New Roman" w:cs="Times New Roman"/>
          <w:color w:val="000000"/>
          <w:sz w:val="24"/>
          <w:szCs w:val="24"/>
          <w:shd w:val="clear" w:color="auto" w:fill="FFFFFF"/>
        </w:rPr>
        <w:t xml:space="preserve"> Nobelpreis für Robert Shiller sollte </w:t>
      </w:r>
      <w:r w:rsidR="004E0D0C">
        <w:rPr>
          <w:rFonts w:ascii="Times New Roman" w:hAnsi="Times New Roman" w:cs="Times New Roman"/>
          <w:color w:val="000000"/>
          <w:sz w:val="24"/>
          <w:szCs w:val="24"/>
          <w:shd w:val="clear" w:color="auto" w:fill="FFFFFF"/>
        </w:rPr>
        <w:t xml:space="preserve">hier </w:t>
      </w:r>
      <w:r w:rsidR="00A12B24">
        <w:rPr>
          <w:rFonts w:ascii="Times New Roman" w:hAnsi="Times New Roman" w:cs="Times New Roman"/>
          <w:color w:val="000000"/>
          <w:sz w:val="24"/>
          <w:szCs w:val="24"/>
          <w:shd w:val="clear" w:color="auto" w:fill="FFFFFF"/>
        </w:rPr>
        <w:t>Anla</w:t>
      </w:r>
      <w:r w:rsidR="00890DA7">
        <w:rPr>
          <w:rFonts w:ascii="Times New Roman" w:hAnsi="Times New Roman" w:cs="Times New Roman"/>
          <w:color w:val="000000"/>
          <w:sz w:val="24"/>
          <w:szCs w:val="24"/>
          <w:shd w:val="clear" w:color="auto" w:fill="FFFFFF"/>
        </w:rPr>
        <w:t xml:space="preserve">ss genug sein.   </w:t>
      </w:r>
      <w:r w:rsidR="00A12B24">
        <w:rPr>
          <w:rFonts w:ascii="Times New Roman" w:hAnsi="Times New Roman" w:cs="Times New Roman"/>
          <w:color w:val="000000"/>
          <w:sz w:val="24"/>
          <w:szCs w:val="24"/>
          <w:shd w:val="clear" w:color="auto" w:fill="FFFFFF"/>
        </w:rPr>
        <w:t xml:space="preserve">            </w:t>
      </w:r>
    </w:p>
    <w:p w:rsidR="00B83123" w:rsidRDefault="0089619B" w:rsidP="008D52D0">
      <w:pPr>
        <w:spacing w:after="120" w:line="360" w:lineRule="auto"/>
        <w:rPr>
          <w:rFonts w:ascii="Times New Roman" w:hAnsi="Times New Roman" w:cs="Times New Roman"/>
          <w:color w:val="000000"/>
          <w:sz w:val="24"/>
          <w:szCs w:val="24"/>
          <w:shd w:val="clear" w:color="auto" w:fill="FFFFFF"/>
        </w:rPr>
      </w:pPr>
      <w:r w:rsidRPr="008D52D0">
        <w:rPr>
          <w:rFonts w:ascii="Times New Roman" w:hAnsi="Times New Roman" w:cs="Times New Roman"/>
          <w:color w:val="000000"/>
          <w:sz w:val="24"/>
          <w:szCs w:val="24"/>
          <w:shd w:val="clear" w:color="auto" w:fill="FFFFFF"/>
        </w:rPr>
        <w:t xml:space="preserve">Als Anlage finden Sie den  Reader zu 6. Auflage, der das Kapitel "Quo vadis, Europäische Währungsunion?" als Leseprobe enthält. Wir haben uns </w:t>
      </w:r>
      <w:r w:rsidR="00C46C52" w:rsidRPr="008D52D0">
        <w:rPr>
          <w:rFonts w:ascii="Times New Roman" w:hAnsi="Times New Roman" w:cs="Times New Roman"/>
          <w:color w:val="000000"/>
          <w:sz w:val="24"/>
          <w:szCs w:val="24"/>
          <w:shd w:val="clear" w:color="auto" w:fill="FFFFFF"/>
        </w:rPr>
        <w:t xml:space="preserve">in diesem Kapitel </w:t>
      </w:r>
      <w:r w:rsidRPr="008D52D0">
        <w:rPr>
          <w:rFonts w:ascii="Times New Roman" w:hAnsi="Times New Roman" w:cs="Times New Roman"/>
          <w:color w:val="000000"/>
          <w:sz w:val="24"/>
          <w:szCs w:val="24"/>
          <w:shd w:val="clear" w:color="auto" w:fill="FFFFFF"/>
        </w:rPr>
        <w:t xml:space="preserve">auch mit den </w:t>
      </w:r>
      <w:r w:rsidR="00C325B0">
        <w:rPr>
          <w:rFonts w:ascii="Times New Roman" w:hAnsi="Times New Roman" w:cs="Times New Roman"/>
          <w:color w:val="000000"/>
          <w:sz w:val="24"/>
          <w:szCs w:val="24"/>
          <w:shd w:val="clear" w:color="auto" w:fill="FFFFFF"/>
        </w:rPr>
        <w:t xml:space="preserve">gegensätzlichen </w:t>
      </w:r>
      <w:r w:rsidRPr="008D52D0">
        <w:rPr>
          <w:rFonts w:ascii="Times New Roman" w:hAnsi="Times New Roman" w:cs="Times New Roman"/>
          <w:color w:val="000000"/>
          <w:sz w:val="24"/>
          <w:szCs w:val="24"/>
          <w:shd w:val="clear" w:color="auto" w:fill="FFFFFF"/>
        </w:rPr>
        <w:t>Argumentationen und Positionen</w:t>
      </w:r>
      <w:r w:rsidR="00C325B0">
        <w:rPr>
          <w:rFonts w:ascii="Times New Roman" w:hAnsi="Times New Roman" w:cs="Times New Roman"/>
          <w:color w:val="000000"/>
          <w:sz w:val="24"/>
          <w:szCs w:val="24"/>
          <w:shd w:val="clear" w:color="auto" w:fill="FFFFFF"/>
        </w:rPr>
        <w:t xml:space="preserve">, die bei der </w:t>
      </w:r>
      <w:r w:rsidRPr="008D52D0">
        <w:rPr>
          <w:rFonts w:ascii="Times New Roman" w:hAnsi="Times New Roman" w:cs="Times New Roman"/>
          <w:color w:val="000000"/>
          <w:sz w:val="24"/>
          <w:szCs w:val="24"/>
          <w:shd w:val="clear" w:color="auto" w:fill="FFFFFF"/>
        </w:rPr>
        <w:t xml:space="preserve">mündlichen Verhandlung vor dem Bundesverfassungsgericht </w:t>
      </w:r>
      <w:r w:rsidR="00C325B0">
        <w:rPr>
          <w:rFonts w:ascii="Times New Roman" w:hAnsi="Times New Roman" w:cs="Times New Roman"/>
          <w:color w:val="000000"/>
          <w:sz w:val="24"/>
          <w:szCs w:val="24"/>
          <w:shd w:val="clear" w:color="auto" w:fill="FFFFFF"/>
        </w:rPr>
        <w:t xml:space="preserve">vorgetragen wurden, </w:t>
      </w:r>
      <w:r w:rsidRPr="008D52D0">
        <w:rPr>
          <w:rFonts w:ascii="Times New Roman" w:hAnsi="Times New Roman" w:cs="Times New Roman"/>
          <w:color w:val="000000"/>
          <w:sz w:val="24"/>
          <w:szCs w:val="24"/>
          <w:shd w:val="clear" w:color="auto" w:fill="FFFFFF"/>
        </w:rPr>
        <w:t>beschäftigt</w:t>
      </w:r>
      <w:r w:rsidR="00516E97" w:rsidRPr="008D52D0">
        <w:rPr>
          <w:rFonts w:ascii="Times New Roman" w:hAnsi="Times New Roman" w:cs="Times New Roman"/>
          <w:color w:val="000000"/>
          <w:sz w:val="24"/>
          <w:szCs w:val="24"/>
          <w:shd w:val="clear" w:color="auto" w:fill="FFFFFF"/>
        </w:rPr>
        <w:t xml:space="preserve">. </w:t>
      </w:r>
    </w:p>
    <w:p w:rsidR="00C05B5B" w:rsidRDefault="00C46C52" w:rsidP="008D52D0">
      <w:pPr>
        <w:spacing w:after="120" w:line="360" w:lineRule="auto"/>
        <w:rPr>
          <w:rFonts w:ascii="Times New Roman" w:hAnsi="Times New Roman" w:cs="Times New Roman"/>
          <w:color w:val="000000"/>
          <w:sz w:val="24"/>
          <w:szCs w:val="24"/>
          <w:shd w:val="clear" w:color="auto" w:fill="FFFFFF"/>
        </w:rPr>
      </w:pPr>
      <w:r w:rsidRPr="008D52D0">
        <w:rPr>
          <w:rFonts w:ascii="Times New Roman" w:hAnsi="Times New Roman" w:cs="Times New Roman"/>
          <w:color w:val="000000"/>
          <w:sz w:val="24"/>
          <w:szCs w:val="24"/>
          <w:shd w:val="clear" w:color="auto" w:fill="FFFFFF"/>
        </w:rPr>
        <w:t>In den Stellungnahmen der vom Gericht geladenen Sachverständigen fanden die konträren Pos</w:t>
      </w:r>
      <w:r w:rsidR="003270AD">
        <w:rPr>
          <w:rFonts w:ascii="Times New Roman" w:hAnsi="Times New Roman" w:cs="Times New Roman"/>
          <w:color w:val="000000"/>
          <w:sz w:val="24"/>
          <w:szCs w:val="24"/>
          <w:shd w:val="clear" w:color="auto" w:fill="FFFFFF"/>
        </w:rPr>
        <w:t>i</w:t>
      </w:r>
      <w:r w:rsidRPr="008D52D0">
        <w:rPr>
          <w:rFonts w:ascii="Times New Roman" w:hAnsi="Times New Roman" w:cs="Times New Roman"/>
          <w:color w:val="000000"/>
          <w:sz w:val="24"/>
          <w:szCs w:val="24"/>
          <w:shd w:val="clear" w:color="auto" w:fill="FFFFFF"/>
        </w:rPr>
        <w:t xml:space="preserve">tionen </w:t>
      </w:r>
      <w:r w:rsidR="00B83123">
        <w:rPr>
          <w:rFonts w:ascii="Times New Roman" w:hAnsi="Times New Roman" w:cs="Times New Roman"/>
          <w:color w:val="000000"/>
          <w:sz w:val="24"/>
          <w:szCs w:val="24"/>
          <w:shd w:val="clear" w:color="auto" w:fill="FFFFFF"/>
        </w:rPr>
        <w:t xml:space="preserve">von Fama und Shiller </w:t>
      </w:r>
      <w:r w:rsidRPr="008D52D0">
        <w:rPr>
          <w:rFonts w:ascii="Times New Roman" w:hAnsi="Times New Roman" w:cs="Times New Roman"/>
          <w:color w:val="000000"/>
          <w:sz w:val="24"/>
          <w:szCs w:val="24"/>
          <w:shd w:val="clear" w:color="auto" w:fill="FFFFFF"/>
        </w:rPr>
        <w:t>ihren Niederschlag, sie machen letztlich den Unterschied zwischen</w:t>
      </w:r>
      <w:r w:rsidR="00EF59C4">
        <w:rPr>
          <w:rFonts w:ascii="Times New Roman" w:hAnsi="Times New Roman" w:cs="Times New Roman"/>
          <w:color w:val="000000"/>
          <w:sz w:val="24"/>
          <w:szCs w:val="24"/>
          <w:shd w:val="clear" w:color="auto" w:fill="FFFFFF"/>
        </w:rPr>
        <w:t xml:space="preserve"> </w:t>
      </w:r>
      <w:r w:rsidRPr="008D52D0">
        <w:rPr>
          <w:rFonts w:ascii="Times New Roman" w:hAnsi="Times New Roman" w:cs="Times New Roman"/>
          <w:color w:val="000000"/>
          <w:sz w:val="24"/>
          <w:szCs w:val="24"/>
          <w:shd w:val="clear" w:color="auto" w:fill="FFFFFF"/>
        </w:rPr>
        <w:t>beiden Fraktionen aus</w:t>
      </w:r>
      <w:r w:rsidR="00C05B5B">
        <w:rPr>
          <w:rFonts w:ascii="Times New Roman" w:hAnsi="Times New Roman" w:cs="Times New Roman"/>
          <w:color w:val="000000"/>
          <w:sz w:val="24"/>
          <w:szCs w:val="24"/>
          <w:shd w:val="clear" w:color="auto" w:fill="FFFFFF"/>
        </w:rPr>
        <w:t>.</w:t>
      </w:r>
      <w:r w:rsidR="00EF59C4">
        <w:rPr>
          <w:rFonts w:ascii="Times New Roman" w:hAnsi="Times New Roman" w:cs="Times New Roman"/>
          <w:color w:val="000000"/>
          <w:sz w:val="24"/>
          <w:szCs w:val="24"/>
          <w:shd w:val="clear" w:color="auto" w:fill="FFFFFF"/>
        </w:rPr>
        <w:t xml:space="preserve"> </w:t>
      </w:r>
      <w:r w:rsidR="00B83123">
        <w:rPr>
          <w:rFonts w:ascii="Times New Roman" w:hAnsi="Times New Roman" w:cs="Times New Roman"/>
          <w:color w:val="000000"/>
          <w:sz w:val="24"/>
          <w:szCs w:val="24"/>
          <w:shd w:val="clear" w:color="auto" w:fill="FFFFFF"/>
        </w:rPr>
        <w:t xml:space="preserve">Die EZB argumentierte auf der Grundlage der Behavioral Economics (Shiller). </w:t>
      </w:r>
      <w:r w:rsidR="009A042E">
        <w:rPr>
          <w:rFonts w:ascii="Times New Roman" w:hAnsi="Times New Roman" w:cs="Times New Roman"/>
          <w:color w:val="000000"/>
          <w:sz w:val="24"/>
          <w:szCs w:val="24"/>
          <w:shd w:val="clear" w:color="auto" w:fill="FFFFFF"/>
        </w:rPr>
        <w:t>Auch e</w:t>
      </w:r>
      <w:r w:rsidR="00EF59C4">
        <w:rPr>
          <w:rFonts w:ascii="Times New Roman" w:hAnsi="Times New Roman" w:cs="Times New Roman"/>
          <w:color w:val="000000"/>
          <w:sz w:val="24"/>
          <w:szCs w:val="24"/>
          <w:shd w:val="clear" w:color="auto" w:fill="FFFFFF"/>
        </w:rPr>
        <w:t xml:space="preserve">ine  rechtliche Betrachtung </w:t>
      </w:r>
      <w:r w:rsidR="009A042E">
        <w:rPr>
          <w:rFonts w:ascii="Times New Roman" w:hAnsi="Times New Roman" w:cs="Times New Roman"/>
          <w:color w:val="000000"/>
          <w:sz w:val="24"/>
          <w:szCs w:val="24"/>
          <w:shd w:val="clear" w:color="auto" w:fill="FFFFFF"/>
        </w:rPr>
        <w:t xml:space="preserve">dürfte </w:t>
      </w:r>
      <w:r w:rsidR="00B83123">
        <w:rPr>
          <w:rFonts w:ascii="Times New Roman" w:hAnsi="Times New Roman" w:cs="Times New Roman"/>
          <w:color w:val="000000"/>
          <w:sz w:val="24"/>
          <w:szCs w:val="24"/>
          <w:shd w:val="clear" w:color="auto" w:fill="FFFFFF"/>
        </w:rPr>
        <w:t xml:space="preserve">deshalb </w:t>
      </w:r>
      <w:r w:rsidR="009A042E">
        <w:rPr>
          <w:rFonts w:ascii="Times New Roman" w:hAnsi="Times New Roman" w:cs="Times New Roman"/>
          <w:color w:val="000000"/>
          <w:sz w:val="24"/>
          <w:szCs w:val="24"/>
          <w:shd w:val="clear" w:color="auto" w:fill="FFFFFF"/>
        </w:rPr>
        <w:t xml:space="preserve">wohl </w:t>
      </w:r>
      <w:r w:rsidR="00B83123">
        <w:rPr>
          <w:rFonts w:ascii="Times New Roman" w:hAnsi="Times New Roman" w:cs="Times New Roman"/>
          <w:color w:val="000000"/>
          <w:sz w:val="24"/>
          <w:szCs w:val="24"/>
          <w:shd w:val="clear" w:color="auto" w:fill="FFFFFF"/>
        </w:rPr>
        <w:t xml:space="preserve">nicht </w:t>
      </w:r>
      <w:r w:rsidR="00EF59C4">
        <w:rPr>
          <w:rFonts w:ascii="Times New Roman" w:hAnsi="Times New Roman" w:cs="Times New Roman"/>
          <w:color w:val="000000"/>
          <w:sz w:val="24"/>
          <w:szCs w:val="24"/>
          <w:shd w:val="clear" w:color="auto" w:fill="FFFFFF"/>
        </w:rPr>
        <w:t xml:space="preserve">ohne </w:t>
      </w:r>
      <w:r w:rsidR="00B83123">
        <w:rPr>
          <w:rFonts w:ascii="Times New Roman" w:hAnsi="Times New Roman" w:cs="Times New Roman"/>
          <w:color w:val="000000"/>
          <w:sz w:val="24"/>
          <w:szCs w:val="24"/>
          <w:shd w:val="clear" w:color="auto" w:fill="FFFFFF"/>
        </w:rPr>
        <w:t xml:space="preserve">eine </w:t>
      </w:r>
      <w:r w:rsidR="00EF59C4">
        <w:rPr>
          <w:rFonts w:ascii="Times New Roman" w:hAnsi="Times New Roman" w:cs="Times New Roman"/>
          <w:color w:val="000000"/>
          <w:sz w:val="24"/>
          <w:szCs w:val="24"/>
          <w:shd w:val="clear" w:color="auto" w:fill="FFFFFF"/>
        </w:rPr>
        <w:t xml:space="preserve">explizite Würdigung dieses Sachverhalts </w:t>
      </w:r>
      <w:r w:rsidR="009A042E">
        <w:rPr>
          <w:rFonts w:ascii="Times New Roman" w:hAnsi="Times New Roman" w:cs="Times New Roman"/>
          <w:color w:val="000000"/>
          <w:sz w:val="24"/>
          <w:szCs w:val="24"/>
          <w:shd w:val="clear" w:color="auto" w:fill="FFFFFF"/>
        </w:rPr>
        <w:t xml:space="preserve">auskommen.   </w:t>
      </w:r>
      <w:r w:rsidR="00EF59C4">
        <w:rPr>
          <w:rFonts w:ascii="Times New Roman" w:hAnsi="Times New Roman" w:cs="Times New Roman"/>
          <w:color w:val="000000"/>
          <w:sz w:val="24"/>
          <w:szCs w:val="24"/>
          <w:shd w:val="clear" w:color="auto" w:fill="FFFFFF"/>
        </w:rPr>
        <w:t xml:space="preserve">    </w:t>
      </w:r>
    </w:p>
    <w:p w:rsidR="00670B94" w:rsidRPr="008D52D0" w:rsidRDefault="00670B94" w:rsidP="008D52D0">
      <w:pPr>
        <w:spacing w:after="120" w:line="360" w:lineRule="auto"/>
        <w:rPr>
          <w:rFonts w:ascii="Times New Roman" w:hAnsi="Times New Roman" w:cs="Times New Roman"/>
          <w:sz w:val="24"/>
          <w:szCs w:val="24"/>
        </w:rPr>
      </w:pPr>
      <w:r w:rsidRPr="008D52D0">
        <w:rPr>
          <w:rFonts w:ascii="Times New Roman" w:hAnsi="Times New Roman" w:cs="Times New Roman"/>
          <w:bCs/>
          <w:sz w:val="24"/>
          <w:szCs w:val="24"/>
        </w:rPr>
        <w:t>Auch bei der 6. Auflage haben uns - wie bereits in früheren Jahren - eine Reihe von früheren KollegInnen von der Deutschen Bundesbank mit namentlich gekennzeichneten Boxen zu aktuellen Vertiefungsthemen wie "T</w:t>
      </w:r>
      <w:r w:rsidR="0089619B" w:rsidRPr="008D52D0">
        <w:rPr>
          <w:rFonts w:ascii="Times New Roman" w:hAnsi="Times New Roman" w:cs="Times New Roman"/>
          <w:bCs/>
          <w:sz w:val="24"/>
          <w:szCs w:val="24"/>
        </w:rPr>
        <w:t>ARGET</w:t>
      </w:r>
      <w:r w:rsidRPr="008D52D0">
        <w:rPr>
          <w:rFonts w:ascii="Times New Roman" w:hAnsi="Times New Roman" w:cs="Times New Roman"/>
          <w:bCs/>
          <w:sz w:val="24"/>
          <w:szCs w:val="24"/>
        </w:rPr>
        <w:t xml:space="preserve">2", </w:t>
      </w:r>
      <w:r w:rsidRPr="008D52D0">
        <w:rPr>
          <w:rFonts w:ascii="Times New Roman" w:hAnsi="Times New Roman" w:cs="Times New Roman"/>
          <w:b/>
          <w:bCs/>
          <w:color w:val="FFFFFF" w:themeColor="background1"/>
          <w:sz w:val="24"/>
          <w:szCs w:val="24"/>
        </w:rPr>
        <w:t>l</w:t>
      </w:r>
      <w:r w:rsidRPr="008D52D0">
        <w:rPr>
          <w:rFonts w:ascii="Times New Roman" w:hAnsi="Times New Roman" w:cs="Times New Roman"/>
          <w:b/>
          <w:bCs/>
          <w:sz w:val="24"/>
          <w:szCs w:val="24"/>
        </w:rPr>
        <w:t xml:space="preserve"> "</w:t>
      </w:r>
      <w:r w:rsidRPr="008D52D0">
        <w:rPr>
          <w:rFonts w:ascii="Times New Roman" w:hAnsi="Times New Roman" w:cs="Times New Roman"/>
          <w:bCs/>
          <w:sz w:val="24"/>
          <w:szCs w:val="24"/>
        </w:rPr>
        <w:t>Behavioral Economics – Lehren für die Geld- und Währungspolitik und die Finanzmarktaufsicht",  "</w:t>
      </w:r>
      <w:r w:rsidRPr="008D52D0">
        <w:rPr>
          <w:rFonts w:ascii="Times New Roman" w:eastAsia="Calibri" w:hAnsi="Times New Roman" w:cs="Times New Roman"/>
          <w:sz w:val="24"/>
          <w:szCs w:val="24"/>
        </w:rPr>
        <w:t>Finanzmarktregulierung als Rahmen für ein stabiles Finanzsystem"</w:t>
      </w:r>
      <w:r w:rsidRPr="008D52D0">
        <w:rPr>
          <w:rFonts w:ascii="Times New Roman" w:hAnsi="Times New Roman" w:cs="Times New Roman"/>
          <w:sz w:val="24"/>
          <w:szCs w:val="24"/>
        </w:rPr>
        <w:t>, "</w:t>
      </w:r>
      <w:r w:rsidRPr="008D52D0">
        <w:rPr>
          <w:rFonts w:ascii="Times New Roman" w:eastAsia="Calibri" w:hAnsi="Times New Roman" w:cs="Times New Roman"/>
          <w:sz w:val="24"/>
          <w:szCs w:val="24"/>
        </w:rPr>
        <w:t>Makroprudenzielle Überwachung"</w:t>
      </w:r>
      <w:r w:rsidRPr="008D52D0">
        <w:rPr>
          <w:rFonts w:ascii="Times New Roman" w:hAnsi="Times New Roman" w:cs="Times New Roman"/>
          <w:sz w:val="24"/>
          <w:szCs w:val="24"/>
        </w:rPr>
        <w:t xml:space="preserve">, "SEPA", ...." unterstützt. </w:t>
      </w:r>
    </w:p>
    <w:p w:rsidR="009A042E" w:rsidRPr="009A042E" w:rsidRDefault="00C05B5B" w:rsidP="009A042E">
      <w:pPr>
        <w:autoSpaceDE w:val="0"/>
        <w:autoSpaceDN w:val="0"/>
        <w:adjustRightInd w:val="0"/>
        <w:spacing w:after="120" w:line="240" w:lineRule="auto"/>
        <w:rPr>
          <w:rFonts w:ascii="Times New Roman" w:hAnsi="Times New Roman" w:cs="Times New Roman"/>
          <w:sz w:val="24"/>
          <w:szCs w:val="24"/>
        </w:rPr>
      </w:pPr>
      <w:r w:rsidRPr="009A042E">
        <w:rPr>
          <w:rFonts w:ascii="Times New Roman" w:hAnsi="Times New Roman" w:cs="Times New Roman"/>
          <w:sz w:val="24"/>
          <w:szCs w:val="24"/>
        </w:rPr>
        <w:t xml:space="preserve">Dr. </w:t>
      </w:r>
      <w:r w:rsidR="00670B94" w:rsidRPr="009A042E">
        <w:rPr>
          <w:rFonts w:ascii="Times New Roman" w:hAnsi="Times New Roman" w:cs="Times New Roman"/>
          <w:sz w:val="24"/>
          <w:szCs w:val="24"/>
        </w:rPr>
        <w:t xml:space="preserve">Joachim Nagel, der im Vorstand der Deutschen Bundesbank </w:t>
      </w:r>
      <w:r w:rsidR="009A042E" w:rsidRPr="009A042E">
        <w:rPr>
          <w:rFonts w:ascii="Times New Roman" w:hAnsi="Times New Roman" w:cs="Times New Roman"/>
          <w:sz w:val="24"/>
          <w:szCs w:val="24"/>
        </w:rPr>
        <w:t>für das</w:t>
      </w:r>
    </w:p>
    <w:p w:rsidR="00670B94" w:rsidRPr="009A042E" w:rsidRDefault="009A042E" w:rsidP="009A042E">
      <w:pPr>
        <w:spacing w:after="120" w:line="360" w:lineRule="auto"/>
        <w:rPr>
          <w:rFonts w:ascii="Times New Roman" w:hAnsi="Times New Roman" w:cs="Times New Roman"/>
          <w:sz w:val="24"/>
          <w:szCs w:val="24"/>
        </w:rPr>
      </w:pPr>
      <w:r w:rsidRPr="009A042E">
        <w:rPr>
          <w:rFonts w:ascii="Times New Roman" w:hAnsi="Times New Roman" w:cs="Times New Roman"/>
          <w:sz w:val="24"/>
          <w:szCs w:val="24"/>
        </w:rPr>
        <w:t>Ressort „Informationstechnologie und Märkte“ verantwortlich</w:t>
      </w:r>
      <w:r w:rsidR="00B83123">
        <w:rPr>
          <w:rFonts w:ascii="Times New Roman" w:hAnsi="Times New Roman" w:cs="Times New Roman"/>
          <w:sz w:val="24"/>
          <w:szCs w:val="24"/>
        </w:rPr>
        <w:t xml:space="preserve"> ist</w:t>
      </w:r>
      <w:r w:rsidR="00670B94" w:rsidRPr="009A042E">
        <w:rPr>
          <w:rFonts w:ascii="Times New Roman" w:hAnsi="Times New Roman" w:cs="Times New Roman"/>
          <w:sz w:val="24"/>
          <w:szCs w:val="24"/>
        </w:rPr>
        <w:t xml:space="preserve">,  hat das Geleitwort geschrieben. Das Geleitwort zu unserer 5. Auflage im Jahr 2008 kam von </w:t>
      </w:r>
      <w:r w:rsidR="00C05B5B" w:rsidRPr="009A042E">
        <w:rPr>
          <w:rFonts w:ascii="Times New Roman" w:hAnsi="Times New Roman" w:cs="Times New Roman"/>
          <w:sz w:val="24"/>
          <w:szCs w:val="24"/>
        </w:rPr>
        <w:t xml:space="preserve">Prof. </w:t>
      </w:r>
      <w:r w:rsidR="00670B94" w:rsidRPr="009A042E">
        <w:rPr>
          <w:rFonts w:ascii="Times New Roman" w:hAnsi="Times New Roman" w:cs="Times New Roman"/>
          <w:sz w:val="24"/>
          <w:szCs w:val="24"/>
        </w:rPr>
        <w:t>Jürgen Stark, der damals den Bereich Volkswirtschaft als Mitglied des Direktoriums der Europäischen Zentralbank verantwortete.</w:t>
      </w:r>
    </w:p>
    <w:p w:rsidR="00670B94" w:rsidRDefault="00670B94" w:rsidP="008D52D0">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Unser Buch dürfte auch für die Politik, für PolitikerInnen als Nachschlagewerk gute Dienste leisten. In der öffentlichen Diskussion geht hier "Einiges" durcheinander.    </w:t>
      </w:r>
    </w:p>
    <w:p w:rsidR="00CB154A" w:rsidRDefault="00CB154A" w:rsidP="008D52D0">
      <w:pPr>
        <w:spacing w:after="120" w:line="360" w:lineRule="auto"/>
        <w:rPr>
          <w:rFonts w:ascii="Times New Roman" w:hAnsi="Times New Roman" w:cs="Times New Roman"/>
          <w:sz w:val="24"/>
          <w:szCs w:val="24"/>
        </w:rPr>
      </w:pPr>
    </w:p>
    <w:p w:rsidR="00CB154A" w:rsidRPr="00CB154A" w:rsidRDefault="00CB154A" w:rsidP="00CB154A">
      <w:pPr>
        <w:spacing w:after="120" w:line="360" w:lineRule="auto"/>
        <w:jc w:val="center"/>
        <w:rPr>
          <w:rFonts w:ascii="Times New Roman" w:hAnsi="Times New Roman" w:cs="Times New Roman"/>
          <w:sz w:val="24"/>
          <w:szCs w:val="24"/>
        </w:rPr>
      </w:pPr>
      <w:r w:rsidRPr="00CB154A">
        <w:rPr>
          <w:rFonts w:ascii="Times New Roman" w:hAnsi="Times New Roman" w:cs="Times New Roman"/>
          <w:sz w:val="24"/>
          <w:szCs w:val="24"/>
        </w:rPr>
        <w:t>„Kaum je hat eine wichtige Wissenschaft ein solches Debakel erlebt, wie die Ökonomie.“</w:t>
      </w:r>
    </w:p>
    <w:p w:rsidR="00CB154A" w:rsidRPr="00CB154A" w:rsidRDefault="00CB154A" w:rsidP="00CB154A">
      <w:pPr>
        <w:spacing w:after="120" w:line="360" w:lineRule="auto"/>
        <w:jc w:val="center"/>
        <w:rPr>
          <w:rFonts w:ascii="Times New Roman" w:hAnsi="Times New Roman" w:cs="Times New Roman"/>
          <w:sz w:val="24"/>
          <w:szCs w:val="24"/>
          <w:lang w:val="en-US"/>
        </w:rPr>
      </w:pPr>
      <w:r w:rsidRPr="00CB154A">
        <w:rPr>
          <w:rFonts w:ascii="Times New Roman" w:hAnsi="Times New Roman" w:cs="Times New Roman"/>
          <w:sz w:val="24"/>
          <w:szCs w:val="24"/>
          <w:lang w:val="en-US"/>
        </w:rPr>
        <w:t xml:space="preserve">Edward Fullbrook, Director </w:t>
      </w:r>
      <w:r w:rsidR="00581A12">
        <w:rPr>
          <w:rFonts w:ascii="Times New Roman" w:hAnsi="Times New Roman" w:cs="Times New Roman"/>
          <w:sz w:val="24"/>
          <w:szCs w:val="24"/>
          <w:lang w:val="en-US"/>
        </w:rPr>
        <w:t xml:space="preserve">of the </w:t>
      </w:r>
      <w:r w:rsidRPr="00CB154A">
        <w:rPr>
          <w:rFonts w:ascii="Times New Roman" w:hAnsi="Times New Roman" w:cs="Times New Roman"/>
          <w:sz w:val="24"/>
          <w:szCs w:val="24"/>
          <w:lang w:val="en-US"/>
        </w:rPr>
        <w:t xml:space="preserve"> World Economic Association </w:t>
      </w:r>
      <w:r>
        <w:rPr>
          <w:rFonts w:ascii="Times New Roman" w:hAnsi="Times New Roman" w:cs="Times New Roman"/>
          <w:sz w:val="24"/>
          <w:szCs w:val="24"/>
          <w:lang w:val="en-US"/>
        </w:rPr>
        <w:t xml:space="preserve"> (</w:t>
      </w:r>
      <w:r w:rsidRPr="00CB154A">
        <w:rPr>
          <w:rFonts w:ascii="Times New Roman" w:hAnsi="Times New Roman" w:cs="Times New Roman"/>
          <w:sz w:val="24"/>
          <w:szCs w:val="24"/>
          <w:lang w:val="en-US"/>
        </w:rPr>
        <w:t>http://www.worldeconomicsassociation.org/</w:t>
      </w:r>
      <w:r>
        <w:rPr>
          <w:rFonts w:ascii="Times New Roman" w:hAnsi="Times New Roman" w:cs="Times New Roman"/>
          <w:sz w:val="24"/>
          <w:szCs w:val="24"/>
          <w:lang w:val="en-US"/>
        </w:rPr>
        <w:t>)</w:t>
      </w:r>
    </w:p>
    <w:p w:rsidR="00CB154A" w:rsidRPr="00CB154A" w:rsidRDefault="00CB154A" w:rsidP="00CB154A">
      <w:pPr>
        <w:spacing w:after="120" w:line="360" w:lineRule="auto"/>
        <w:jc w:val="center"/>
        <w:rPr>
          <w:rFonts w:ascii="Times New Roman" w:hAnsi="Times New Roman" w:cs="Times New Roman"/>
          <w:sz w:val="24"/>
          <w:szCs w:val="24"/>
        </w:rPr>
      </w:pPr>
      <w:r w:rsidRPr="00CB154A">
        <w:rPr>
          <w:rFonts w:ascii="Times New Roman" w:hAnsi="Times New Roman" w:cs="Times New Roman"/>
          <w:sz w:val="24"/>
          <w:szCs w:val="24"/>
        </w:rPr>
        <w:t>Gastkommentar im Handelsblatt vom 10. April 2013</w:t>
      </w:r>
    </w:p>
    <w:p w:rsidR="00CB154A" w:rsidRDefault="00CB154A" w:rsidP="003270AD">
      <w:pPr>
        <w:spacing w:after="120" w:line="360" w:lineRule="auto"/>
        <w:rPr>
          <w:rFonts w:ascii="Times New Roman" w:hAnsi="Times New Roman" w:cs="Times New Roman"/>
          <w:sz w:val="24"/>
          <w:szCs w:val="24"/>
        </w:rPr>
      </w:pPr>
    </w:p>
    <w:p w:rsidR="003270AD" w:rsidRPr="008D52D0" w:rsidRDefault="003270AD" w:rsidP="003270AD">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Mit den  besten Grüße aus Nürnberg</w:t>
      </w:r>
    </w:p>
    <w:p w:rsidR="003270AD" w:rsidRPr="008D52D0" w:rsidRDefault="003270AD" w:rsidP="003270AD">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Ihr</w:t>
      </w:r>
    </w:p>
    <w:p w:rsidR="003270AD" w:rsidRPr="008D52D0" w:rsidRDefault="003270AD" w:rsidP="003270AD">
      <w:pPr>
        <w:spacing w:after="120" w:line="360" w:lineRule="auto"/>
        <w:rPr>
          <w:rFonts w:ascii="Times New Roman" w:hAnsi="Times New Roman" w:cs="Times New Roman"/>
          <w:sz w:val="24"/>
          <w:szCs w:val="24"/>
        </w:rPr>
      </w:pPr>
    </w:p>
    <w:p w:rsidR="003270AD" w:rsidRPr="008D52D0" w:rsidRDefault="003270AD" w:rsidP="003270AD">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Prof. Dr. Karlheinz Ruckriegel </w:t>
      </w:r>
    </w:p>
    <w:p w:rsidR="003270AD" w:rsidRPr="008D52D0" w:rsidRDefault="003270AD" w:rsidP="003270AD">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Fakultät Betriebswirtschaft</w:t>
      </w:r>
    </w:p>
    <w:p w:rsidR="003270AD" w:rsidRPr="008D52D0" w:rsidRDefault="003270AD" w:rsidP="003270AD">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Technische Hochschule Nürnberg Georg Simon Ohm  </w:t>
      </w:r>
    </w:p>
    <w:p w:rsidR="003270AD" w:rsidRPr="008D52D0" w:rsidRDefault="003270AD" w:rsidP="003270AD">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www.ruckriegel.org</w:t>
      </w:r>
    </w:p>
    <w:p w:rsidR="003270AD" w:rsidRDefault="003270AD" w:rsidP="003270AD">
      <w:pPr>
        <w:spacing w:after="120" w:line="360" w:lineRule="auto"/>
      </w:pPr>
      <w:hyperlink r:id="rId12" w:history="1">
        <w:r w:rsidRPr="008D52D0">
          <w:rPr>
            <w:rStyle w:val="Hyperlink"/>
            <w:rFonts w:ascii="Times New Roman" w:hAnsi="Times New Roman" w:cs="Times New Roman"/>
            <w:sz w:val="24"/>
            <w:szCs w:val="24"/>
          </w:rPr>
          <w:t>www.menschlichere-wirtschaft.de</w:t>
        </w:r>
      </w:hyperlink>
    </w:p>
    <w:p w:rsidR="003270AD" w:rsidRDefault="003270AD" w:rsidP="003270AD">
      <w:pPr>
        <w:spacing w:after="120" w:line="360" w:lineRule="auto"/>
      </w:pPr>
    </w:p>
    <w:p w:rsidR="003270AD" w:rsidRDefault="003270AD" w:rsidP="003270AD">
      <w:pPr>
        <w:spacing w:after="0" w:line="240" w:lineRule="auto"/>
        <w:rPr>
          <w:rFonts w:ascii="Times New Roman" w:hAnsi="Times New Roman" w:cs="Times New Roman"/>
          <w:bCs/>
          <w:sz w:val="24"/>
          <w:szCs w:val="24"/>
        </w:rPr>
      </w:pPr>
    </w:p>
    <w:p w:rsidR="003270AD" w:rsidRDefault="003270AD" w:rsidP="003270AD">
      <w:pPr>
        <w:spacing w:after="0" w:line="240" w:lineRule="auto"/>
        <w:rPr>
          <w:rFonts w:ascii="Times New Roman" w:hAnsi="Times New Roman" w:cs="Times New Roman"/>
          <w:bCs/>
          <w:sz w:val="24"/>
          <w:szCs w:val="24"/>
        </w:rPr>
      </w:pPr>
    </w:p>
    <w:p w:rsidR="003270AD" w:rsidRPr="00EE5AB1" w:rsidRDefault="003270AD" w:rsidP="003270AD">
      <w:pPr>
        <w:spacing w:after="0" w:line="240" w:lineRule="auto"/>
        <w:rPr>
          <w:rFonts w:ascii="Times New Roman" w:hAnsi="Times New Roman" w:cs="Times New Roman"/>
          <w:bCs/>
          <w:sz w:val="24"/>
          <w:szCs w:val="24"/>
        </w:rPr>
      </w:pPr>
      <w:r w:rsidRPr="00EE5AB1">
        <w:rPr>
          <w:rFonts w:ascii="Times New Roman" w:hAnsi="Times New Roman" w:cs="Times New Roman"/>
          <w:bCs/>
          <w:sz w:val="24"/>
          <w:szCs w:val="24"/>
        </w:rPr>
        <w:t>PS: "</w:t>
      </w:r>
      <w:r w:rsidRPr="00EE5AB1">
        <w:rPr>
          <w:rFonts w:ascii="Times New Roman" w:hAnsi="Times New Roman" w:cs="Times New Roman"/>
          <w:color w:val="000000"/>
          <w:sz w:val="24"/>
          <w:szCs w:val="24"/>
          <w:shd w:val="clear" w:color="auto" w:fill="FFFFFF"/>
        </w:rPr>
        <w:t xml:space="preserve">Jeder Mensch strebt nach Lebensglück - und jeder scheint zu wissen, wie man es erreicht. Doch was macht wirklich glücklich? Wann sind wir besonders gut aufgelegt? Und was dämpft unsere Freude am Leben? Testen Sie Ihr Wissen über das Glück." Der  Spiegel-Test findet sich unter  </w:t>
      </w:r>
      <w:r w:rsidRPr="00EE5AB1">
        <w:rPr>
          <w:rStyle w:val="apple-converted-space"/>
          <w:rFonts w:ascii="Times New Roman" w:hAnsi="Times New Roman" w:cs="Times New Roman"/>
          <w:color w:val="000000"/>
          <w:sz w:val="24"/>
          <w:szCs w:val="24"/>
          <w:shd w:val="clear" w:color="auto" w:fill="FFFFFF"/>
        </w:rPr>
        <w:t> </w:t>
      </w:r>
      <w:hyperlink r:id="rId13" w:history="1">
        <w:r w:rsidRPr="00EE5AB1">
          <w:rPr>
            <w:rStyle w:val="Hyperlink"/>
            <w:rFonts w:ascii="Times New Roman" w:hAnsi="Times New Roman" w:cs="Times New Roman"/>
            <w:sz w:val="24"/>
            <w:szCs w:val="24"/>
          </w:rPr>
          <w:t>http://www.spiegel.de/quiztool/quiztool-61530.html</w:t>
        </w:r>
      </w:hyperlink>
    </w:p>
    <w:p w:rsidR="003270AD" w:rsidRPr="00EE5AB1" w:rsidRDefault="003270AD" w:rsidP="003270AD">
      <w:pPr>
        <w:spacing w:after="0" w:line="240" w:lineRule="auto"/>
        <w:rPr>
          <w:rFonts w:ascii="Times New Roman" w:hAnsi="Times New Roman" w:cs="Times New Roman"/>
          <w:sz w:val="24"/>
          <w:szCs w:val="24"/>
        </w:rPr>
      </w:pPr>
      <w:r w:rsidRPr="00EE5AB1">
        <w:rPr>
          <w:rFonts w:ascii="Times New Roman" w:hAnsi="Times New Roman" w:cs="Times New Roman"/>
          <w:sz w:val="24"/>
          <w:szCs w:val="24"/>
        </w:rPr>
        <w:t xml:space="preserve"> </w:t>
      </w:r>
    </w:p>
    <w:p w:rsidR="003270AD" w:rsidRPr="008D52D0" w:rsidRDefault="003270AD" w:rsidP="003270AD">
      <w:pPr>
        <w:spacing w:after="120" w:line="360" w:lineRule="auto"/>
        <w:rPr>
          <w:rFonts w:ascii="Times New Roman" w:hAnsi="Times New Roman" w:cs="Times New Roman"/>
          <w:sz w:val="24"/>
          <w:szCs w:val="24"/>
        </w:rPr>
      </w:pPr>
    </w:p>
    <w:p w:rsidR="00670B94" w:rsidRPr="008D52D0" w:rsidRDefault="00670B94" w:rsidP="008D52D0">
      <w:pPr>
        <w:spacing w:after="120" w:line="360" w:lineRule="auto"/>
        <w:rPr>
          <w:rFonts w:ascii="Times New Roman" w:hAnsi="Times New Roman" w:cs="Times New Roman"/>
          <w:sz w:val="24"/>
          <w:szCs w:val="24"/>
        </w:rPr>
      </w:pPr>
    </w:p>
    <w:p w:rsidR="00C05B5B" w:rsidRDefault="00C05B5B" w:rsidP="008D52D0">
      <w:pPr>
        <w:spacing w:after="120" w:line="360" w:lineRule="auto"/>
        <w:rPr>
          <w:rFonts w:ascii="Times New Roman" w:hAnsi="Times New Roman" w:cs="Times New Roman"/>
          <w:sz w:val="24"/>
          <w:szCs w:val="24"/>
        </w:rPr>
      </w:pPr>
      <w:r w:rsidRPr="00C05B5B">
        <w:rPr>
          <w:rFonts w:ascii="Times New Roman" w:hAnsi="Times New Roman" w:cs="Times New Roman"/>
          <w:sz w:val="24"/>
          <w:szCs w:val="24"/>
        </w:rPr>
        <w:t>Literatur</w:t>
      </w:r>
      <w:r>
        <w:rPr>
          <w:rFonts w:ascii="Times New Roman" w:hAnsi="Times New Roman" w:cs="Times New Roman"/>
          <w:sz w:val="24"/>
          <w:szCs w:val="24"/>
        </w:rPr>
        <w:t xml:space="preserve">hinweise: </w:t>
      </w:r>
    </w:p>
    <w:p w:rsidR="00580295" w:rsidRDefault="00580295" w:rsidP="00581A12">
      <w:pPr>
        <w:spacing w:after="0" w:line="240" w:lineRule="auto"/>
        <w:rPr>
          <w:rFonts w:ascii="Times New Roman" w:hAnsi="Times New Roman" w:cs="Times New Roman"/>
          <w:sz w:val="24"/>
          <w:szCs w:val="24"/>
        </w:rPr>
      </w:pPr>
      <w:r w:rsidRPr="00580295">
        <w:rPr>
          <w:rFonts w:ascii="Times New Roman" w:hAnsi="Times New Roman" w:cs="Times New Roman"/>
          <w:i/>
          <w:iCs/>
          <w:sz w:val="24"/>
          <w:szCs w:val="24"/>
        </w:rPr>
        <w:t>George Akerlof, Robert Shiller</w:t>
      </w:r>
      <w:r w:rsidRPr="00580295">
        <w:rPr>
          <w:rFonts w:ascii="Times New Roman" w:hAnsi="Times New Roman" w:cs="Times New Roman"/>
          <w:i/>
          <w:sz w:val="24"/>
          <w:szCs w:val="24"/>
        </w:rPr>
        <w:t>, Animal Spirits</w:t>
      </w:r>
      <w:r w:rsidRPr="00243301">
        <w:rPr>
          <w:rFonts w:ascii="Times New Roman" w:hAnsi="Times New Roman" w:cs="Times New Roman"/>
          <w:sz w:val="24"/>
          <w:szCs w:val="24"/>
        </w:rPr>
        <w:t xml:space="preserve"> – Wie Wirtschaft wirklich funktioniert, Frankfurt u.a. 2009 (Erklärung der Wirtschaftskrise(n) auf der Basis der </w:t>
      </w:r>
      <w:r>
        <w:rPr>
          <w:rFonts w:ascii="Times New Roman" w:hAnsi="Times New Roman" w:cs="Times New Roman"/>
          <w:sz w:val="24"/>
          <w:szCs w:val="24"/>
        </w:rPr>
        <w:t>Behavioral Economics</w:t>
      </w:r>
      <w:r w:rsidRPr="00243301">
        <w:rPr>
          <w:rFonts w:ascii="Times New Roman" w:hAnsi="Times New Roman" w:cs="Times New Roman"/>
          <w:sz w:val="24"/>
          <w:szCs w:val="24"/>
        </w:rPr>
        <w:t>).</w:t>
      </w:r>
    </w:p>
    <w:p w:rsidR="00581A12" w:rsidRDefault="00581A12" w:rsidP="00581A12">
      <w:pPr>
        <w:spacing w:after="0" w:line="240" w:lineRule="auto"/>
        <w:rPr>
          <w:rFonts w:ascii="Times New Roman" w:hAnsi="Times New Roman" w:cs="Times New Roman"/>
          <w:sz w:val="24"/>
          <w:szCs w:val="24"/>
        </w:rPr>
      </w:pPr>
    </w:p>
    <w:p w:rsidR="009F359C" w:rsidRDefault="009F359C" w:rsidP="00581A12">
      <w:pPr>
        <w:spacing w:after="0" w:line="240" w:lineRule="auto"/>
        <w:rPr>
          <w:rFonts w:ascii="Times New Roman" w:hAnsi="Times New Roman" w:cs="Times New Roman"/>
          <w:bCs/>
          <w:sz w:val="24"/>
          <w:szCs w:val="24"/>
          <w:lang w:val="en-US"/>
        </w:rPr>
      </w:pPr>
      <w:r w:rsidRPr="009F359C">
        <w:rPr>
          <w:rFonts w:ascii="Times New Roman" w:hAnsi="Times New Roman" w:cs="Times New Roman"/>
          <w:bCs/>
          <w:i/>
          <w:sz w:val="24"/>
          <w:szCs w:val="24"/>
        </w:rPr>
        <w:t>Behavioral Insights Team</w:t>
      </w:r>
      <w:r w:rsidRPr="009F359C">
        <w:rPr>
          <w:rFonts w:ascii="Times New Roman" w:hAnsi="Times New Roman" w:cs="Times New Roman"/>
          <w:bCs/>
          <w:sz w:val="24"/>
          <w:szCs w:val="24"/>
        </w:rPr>
        <w:t xml:space="preserve"> (</w:t>
      </w:r>
      <w:hyperlink r:id="rId14" w:history="1">
        <w:r w:rsidRPr="009F359C">
          <w:rPr>
            <w:rStyle w:val="Hyperlink"/>
          </w:rPr>
          <w:t>https://www.gov.uk/government/organisations/behavioural-insights-team</w:t>
        </w:r>
      </w:hyperlink>
      <w:r>
        <w:t>)</w:t>
      </w:r>
      <w:r w:rsidR="004B5978">
        <w:t>:</w:t>
      </w:r>
      <w:r w:rsidRPr="009F359C">
        <w:t xml:space="preserve"> </w:t>
      </w:r>
      <w:r>
        <w:t xml:space="preserve"> </w:t>
      </w:r>
      <w:r w:rsidRPr="00A66AB8">
        <w:rPr>
          <w:rFonts w:ascii="Times New Roman" w:hAnsi="Times New Roman" w:cs="Times New Roman"/>
          <w:bCs/>
          <w:sz w:val="24"/>
          <w:szCs w:val="24"/>
        </w:rPr>
        <w:t xml:space="preserve">Auf die Erkenntnisse der Behavioral Economics wird mittlerweile auch systematisch im Regierungshandeln im Vereinigten Königreich zurückgegriffen. So hat  Premierminister David Cameron  kurz nach seiner Wahl (Mai 2010) das Behavioral Insights Team im  Cabinet Office eingerichtet. </w:t>
      </w:r>
      <w:r w:rsidRPr="00A66AB8">
        <w:rPr>
          <w:rFonts w:ascii="Times New Roman" w:hAnsi="Times New Roman" w:cs="Times New Roman"/>
          <w:bCs/>
          <w:sz w:val="24"/>
          <w:szCs w:val="24"/>
          <w:lang w:val="en-US"/>
        </w:rPr>
        <w:t xml:space="preserve">“The Behavioural Insights Team, often called the ‘Nudge Unit’, applies </w:t>
      </w:r>
      <w:r w:rsidRPr="00A66AB8">
        <w:rPr>
          <w:rFonts w:ascii="Times New Roman" w:hAnsi="Times New Roman" w:cs="Times New Roman"/>
          <w:bCs/>
          <w:sz w:val="24"/>
          <w:szCs w:val="24"/>
          <w:lang w:val="en-US"/>
        </w:rPr>
        <w:lastRenderedPageBreak/>
        <w:t>insights from academic research in behavioural economics and psychology to public policy and services. In addition to working with almost every government department, we work with local authorities, charities, NGOs, private sector partners and foreign government, developing proposals and testing them empirically across the full spectrum of government policy.”</w:t>
      </w:r>
    </w:p>
    <w:p w:rsidR="007C7FCC" w:rsidRPr="009F359C" w:rsidRDefault="007C7FCC" w:rsidP="00581A12">
      <w:pPr>
        <w:spacing w:after="0" w:line="240" w:lineRule="auto"/>
        <w:rPr>
          <w:rFonts w:ascii="Times New Roman" w:hAnsi="Times New Roman" w:cs="Times New Roman"/>
          <w:sz w:val="24"/>
          <w:szCs w:val="24"/>
          <w:lang w:val="en-US"/>
        </w:rPr>
      </w:pPr>
    </w:p>
    <w:p w:rsidR="00580295" w:rsidRDefault="00580295" w:rsidP="00581A12">
      <w:pPr>
        <w:spacing w:after="0" w:line="240" w:lineRule="auto"/>
        <w:rPr>
          <w:rFonts w:ascii="Times New Roman" w:hAnsi="Times New Roman" w:cs="Times New Roman"/>
          <w:iCs/>
          <w:sz w:val="24"/>
          <w:szCs w:val="24"/>
        </w:rPr>
      </w:pPr>
      <w:r w:rsidRPr="00A71A0B">
        <w:rPr>
          <w:rFonts w:ascii="Times New Roman" w:hAnsi="Times New Roman" w:cs="Times New Roman"/>
          <w:i/>
          <w:iCs/>
          <w:sz w:val="24"/>
          <w:szCs w:val="24"/>
        </w:rPr>
        <w:t xml:space="preserve">Daniel Kahneman, </w:t>
      </w:r>
      <w:r w:rsidRPr="00A71A0B">
        <w:rPr>
          <w:rFonts w:ascii="Times New Roman" w:hAnsi="Times New Roman" w:cs="Times New Roman"/>
          <w:iCs/>
          <w:sz w:val="24"/>
          <w:szCs w:val="24"/>
        </w:rPr>
        <w:t>Schnelles Denken, Langsames Denken, München 2012 (liefert den aktuellen Kenntnisstand der Behaviroal Economics</w:t>
      </w:r>
      <w:r w:rsidR="007C7FCC">
        <w:rPr>
          <w:rFonts w:ascii="Times New Roman" w:hAnsi="Times New Roman" w:cs="Times New Roman"/>
          <w:iCs/>
          <w:sz w:val="24"/>
          <w:szCs w:val="24"/>
        </w:rPr>
        <w:t xml:space="preserve"> auf Mikroebene</w:t>
      </w:r>
      <w:r w:rsidRPr="00A71A0B">
        <w:rPr>
          <w:rFonts w:ascii="Times New Roman" w:hAnsi="Times New Roman" w:cs="Times New Roman"/>
          <w:iCs/>
          <w:sz w:val="24"/>
          <w:szCs w:val="24"/>
        </w:rPr>
        <w:t>).</w:t>
      </w:r>
    </w:p>
    <w:p w:rsidR="00581A12" w:rsidRDefault="00581A12" w:rsidP="00581A12">
      <w:pPr>
        <w:spacing w:after="0" w:line="240" w:lineRule="auto"/>
        <w:rPr>
          <w:rFonts w:ascii="Times New Roman" w:hAnsi="Times New Roman" w:cs="Times New Roman"/>
          <w:iCs/>
          <w:sz w:val="24"/>
          <w:szCs w:val="24"/>
        </w:rPr>
      </w:pPr>
    </w:p>
    <w:p w:rsidR="009F359C" w:rsidRDefault="009F359C" w:rsidP="00581A12">
      <w:pPr>
        <w:spacing w:after="0" w:line="240" w:lineRule="auto"/>
        <w:rPr>
          <w:rFonts w:ascii="Times New Roman" w:hAnsi="Times New Roman" w:cs="Times New Roman"/>
          <w:sz w:val="24"/>
          <w:szCs w:val="24"/>
        </w:rPr>
      </w:pPr>
      <w:r w:rsidRPr="004043C9">
        <w:rPr>
          <w:rFonts w:ascii="Times New Roman" w:hAnsi="Times New Roman" w:cs="Times New Roman"/>
          <w:i/>
          <w:sz w:val="24"/>
          <w:szCs w:val="24"/>
        </w:rPr>
        <w:t>Thomas Lux</w:t>
      </w:r>
      <w:r>
        <w:rPr>
          <w:rFonts w:ascii="Times New Roman" w:hAnsi="Times New Roman" w:cs="Times New Roman"/>
          <w:sz w:val="24"/>
          <w:szCs w:val="24"/>
        </w:rPr>
        <w:t xml:space="preserve">, Effizienz und Stabilität von Finanzmärkten, in: </w:t>
      </w:r>
      <w:r w:rsidRPr="004043C9">
        <w:rPr>
          <w:rFonts w:ascii="Times New Roman" w:hAnsi="Times New Roman" w:cs="Times New Roman"/>
          <w:sz w:val="24"/>
          <w:szCs w:val="24"/>
        </w:rPr>
        <w:t xml:space="preserve">Verdient der Markt noch unser Vertrauen?, </w:t>
      </w:r>
      <w:r w:rsidR="004B5978">
        <w:rPr>
          <w:rFonts w:ascii="Times New Roman" w:hAnsi="Times New Roman" w:cs="Times New Roman"/>
          <w:sz w:val="24"/>
          <w:szCs w:val="24"/>
        </w:rPr>
        <w:t xml:space="preserve">Wirtschaftsdienst </w:t>
      </w:r>
      <w:r w:rsidRPr="004043C9">
        <w:rPr>
          <w:rFonts w:ascii="Times New Roman" w:hAnsi="Times New Roman" w:cs="Times New Roman"/>
          <w:sz w:val="24"/>
          <w:szCs w:val="24"/>
        </w:rPr>
        <w:t>Sonderheft 2013</w:t>
      </w:r>
      <w:r>
        <w:rPr>
          <w:rFonts w:ascii="Times New Roman" w:hAnsi="Times New Roman" w:cs="Times New Roman"/>
          <w:sz w:val="24"/>
          <w:szCs w:val="24"/>
        </w:rPr>
        <w:t xml:space="preserve">, S. 16-22 </w:t>
      </w:r>
      <w:r w:rsidRPr="004043C9">
        <w:rPr>
          <w:rFonts w:ascii="Times New Roman" w:hAnsi="Times New Roman" w:cs="Times New Roman"/>
          <w:sz w:val="24"/>
          <w:szCs w:val="24"/>
        </w:rPr>
        <w:t xml:space="preserve"> </w:t>
      </w:r>
      <w:r w:rsidR="00B30FB3">
        <w:rPr>
          <w:rFonts w:ascii="Times New Roman" w:hAnsi="Times New Roman" w:cs="Times New Roman"/>
          <w:sz w:val="24"/>
          <w:szCs w:val="24"/>
        </w:rPr>
        <w:t>(</w:t>
      </w:r>
      <w:hyperlink r:id="rId15" w:history="1">
        <w:r w:rsidRPr="00EB3297">
          <w:rPr>
            <w:rStyle w:val="Hyperlink"/>
            <w:rFonts w:ascii="Times New Roman" w:hAnsi="Times New Roman" w:cs="Times New Roman"/>
            <w:sz w:val="24"/>
            <w:szCs w:val="24"/>
          </w:rPr>
          <w:t>http://www.wirtschaftsdienst.eu/archiv/jahr/2013/13/</w:t>
        </w:r>
      </w:hyperlink>
      <w:r w:rsidRPr="004043C9">
        <w:rPr>
          <w:rFonts w:ascii="Times New Roman" w:hAnsi="Times New Roman" w:cs="Times New Roman"/>
          <w:sz w:val="24"/>
          <w:szCs w:val="24"/>
        </w:rPr>
        <w:t>)</w:t>
      </w:r>
      <w:r w:rsidR="007C7FCC">
        <w:rPr>
          <w:rFonts w:ascii="Times New Roman" w:hAnsi="Times New Roman" w:cs="Times New Roman"/>
          <w:sz w:val="24"/>
          <w:szCs w:val="24"/>
        </w:rPr>
        <w:t xml:space="preserve"> (Lux setzt sich kritisch mit der Effizienzmarkthypothese auseinander)</w:t>
      </w:r>
      <w:r w:rsidRPr="004043C9">
        <w:rPr>
          <w:rFonts w:ascii="Times New Roman" w:hAnsi="Times New Roman" w:cs="Times New Roman"/>
          <w:sz w:val="24"/>
          <w:szCs w:val="24"/>
        </w:rPr>
        <w:t>.</w:t>
      </w:r>
    </w:p>
    <w:p w:rsidR="00581A12" w:rsidRPr="005E6BE4" w:rsidRDefault="00581A12" w:rsidP="00581A12">
      <w:pPr>
        <w:spacing w:after="0" w:line="240" w:lineRule="auto"/>
        <w:rPr>
          <w:rFonts w:ascii="Times New Roman" w:hAnsi="Times New Roman" w:cs="Times New Roman"/>
          <w:sz w:val="24"/>
          <w:szCs w:val="24"/>
        </w:rPr>
      </w:pPr>
    </w:p>
    <w:p w:rsidR="00580295" w:rsidRDefault="00580295" w:rsidP="00581A12">
      <w:pPr>
        <w:spacing w:after="0" w:line="240" w:lineRule="auto"/>
        <w:rPr>
          <w:rFonts w:ascii="Times New Roman" w:hAnsi="Times New Roman" w:cs="Times New Roman"/>
          <w:sz w:val="24"/>
          <w:szCs w:val="24"/>
        </w:rPr>
      </w:pPr>
      <w:r w:rsidRPr="00BB6C62">
        <w:rPr>
          <w:rFonts w:ascii="Times New Roman" w:hAnsi="Times New Roman" w:cs="Times New Roman"/>
          <w:i/>
          <w:sz w:val="24"/>
          <w:szCs w:val="24"/>
        </w:rPr>
        <w:t xml:space="preserve">Karlheinz Ruckriegel, </w:t>
      </w:r>
      <w:r w:rsidRPr="00EE5091">
        <w:rPr>
          <w:rFonts w:ascii="Times New Roman" w:hAnsi="Times New Roman" w:cs="Times New Roman"/>
          <w:sz w:val="24"/>
          <w:szCs w:val="24"/>
        </w:rPr>
        <w:t xml:space="preserve">Behavioral Economics – Erkenntnisse und Konsequenzen, in: WISU, 40 Jg. (Juni 2011), S. 832-842 </w:t>
      </w:r>
      <w:r>
        <w:rPr>
          <w:rFonts w:ascii="Times New Roman" w:hAnsi="Times New Roman" w:cs="Times New Roman"/>
          <w:sz w:val="24"/>
          <w:szCs w:val="24"/>
        </w:rPr>
        <w:t>(Einführung in die Behavioral Economics)</w:t>
      </w:r>
      <w:r w:rsidR="00B30FB3">
        <w:rPr>
          <w:rFonts w:ascii="Times New Roman" w:hAnsi="Times New Roman" w:cs="Times New Roman"/>
          <w:sz w:val="24"/>
          <w:szCs w:val="24"/>
        </w:rPr>
        <w:t xml:space="preserve"> </w:t>
      </w:r>
      <w:r w:rsidR="00B30FB3" w:rsidRPr="00EE5091">
        <w:rPr>
          <w:rFonts w:ascii="Times New Roman" w:hAnsi="Times New Roman" w:cs="Times New Roman"/>
          <w:sz w:val="24"/>
          <w:szCs w:val="24"/>
        </w:rPr>
        <w:t>(www.ruckriegel.org</w:t>
      </w:r>
      <w:r w:rsidR="00B30FB3">
        <w:rPr>
          <w:rFonts w:ascii="Times New Roman" w:hAnsi="Times New Roman" w:cs="Times New Roman"/>
          <w:sz w:val="24"/>
          <w:szCs w:val="24"/>
        </w:rPr>
        <w:t xml:space="preserve"> - Rubrik Aufsätze)</w:t>
      </w:r>
      <w:r w:rsidRPr="00EE5091">
        <w:rPr>
          <w:rFonts w:ascii="Times New Roman" w:hAnsi="Times New Roman" w:cs="Times New Roman"/>
          <w:sz w:val="24"/>
          <w:szCs w:val="24"/>
        </w:rPr>
        <w:t>.</w:t>
      </w:r>
    </w:p>
    <w:p w:rsidR="001A1CA4" w:rsidRDefault="001A1CA4" w:rsidP="00581A12">
      <w:pPr>
        <w:spacing w:after="0" w:line="240" w:lineRule="auto"/>
        <w:rPr>
          <w:rFonts w:ascii="Times New Roman" w:hAnsi="Times New Roman" w:cs="Times New Roman"/>
          <w:sz w:val="24"/>
          <w:szCs w:val="24"/>
        </w:rPr>
      </w:pPr>
    </w:p>
    <w:p w:rsidR="001A1CA4" w:rsidRDefault="001A1CA4" w:rsidP="001A1CA4">
      <w:pPr>
        <w:spacing w:after="0" w:line="240" w:lineRule="auto"/>
        <w:rPr>
          <w:rFonts w:ascii="Times New Roman" w:hAnsi="Times New Roman" w:cs="Times New Roman"/>
          <w:sz w:val="24"/>
          <w:szCs w:val="24"/>
        </w:rPr>
      </w:pPr>
      <w:r w:rsidRPr="001A1CA4">
        <w:rPr>
          <w:rFonts w:ascii="Times New Roman" w:hAnsi="Times New Roman" w:cs="Times New Roman"/>
          <w:i/>
          <w:sz w:val="24"/>
          <w:szCs w:val="24"/>
        </w:rPr>
        <w:t>Karlheinz Ruckriegel</w:t>
      </w:r>
      <w:r>
        <w:rPr>
          <w:rFonts w:ascii="Times New Roman" w:hAnsi="Times New Roman" w:cs="Times New Roman"/>
          <w:sz w:val="24"/>
          <w:szCs w:val="24"/>
        </w:rPr>
        <w:t xml:space="preserve">, </w:t>
      </w:r>
      <w:hyperlink r:id="rId16" w:history="1">
        <w:r w:rsidRPr="001A1CA4">
          <w:rPr>
            <w:rStyle w:val="Hyperlink"/>
            <w:rFonts w:ascii="Times New Roman" w:hAnsi="Times New Roman" w:cs="Times New Roman"/>
            <w:color w:val="auto"/>
            <w:sz w:val="24"/>
            <w:szCs w:val="24"/>
            <w:u w:val="none"/>
          </w:rPr>
          <w:t>Glücksforschung - Konsequenzen für die (Wirtschafts-) Politik</w:t>
        </w:r>
      </w:hyperlink>
      <w:r w:rsidRPr="001A1CA4">
        <w:rPr>
          <w:rFonts w:ascii="Times New Roman" w:hAnsi="Times New Roman" w:cs="Times New Roman"/>
          <w:sz w:val="24"/>
          <w:szCs w:val="24"/>
        </w:rPr>
        <w:t>, in</w:t>
      </w:r>
      <w:r w:rsidR="004B5978">
        <w:rPr>
          <w:rFonts w:ascii="Times New Roman" w:hAnsi="Times New Roman" w:cs="Times New Roman"/>
          <w:sz w:val="24"/>
          <w:szCs w:val="24"/>
        </w:rPr>
        <w:t>:</w:t>
      </w:r>
      <w:r w:rsidRPr="001A1CA4">
        <w:rPr>
          <w:rFonts w:ascii="Times New Roman" w:hAnsi="Times New Roman" w:cs="Times New Roman"/>
          <w:sz w:val="24"/>
          <w:szCs w:val="24"/>
        </w:rPr>
        <w:t xml:space="preserve"> Wirtschaftsdienst, 92. Jg. (Februar 2012), S. 129-135</w:t>
      </w:r>
      <w:r w:rsidR="007C7FCC">
        <w:rPr>
          <w:rFonts w:ascii="Times New Roman" w:hAnsi="Times New Roman" w:cs="Times New Roman"/>
          <w:sz w:val="24"/>
          <w:szCs w:val="24"/>
        </w:rPr>
        <w:t xml:space="preserve"> (kritisiert insbesondere die </w:t>
      </w:r>
      <w:r w:rsidR="004B5978">
        <w:rPr>
          <w:rFonts w:ascii="Times New Roman" w:hAnsi="Times New Roman" w:cs="Times New Roman"/>
          <w:sz w:val="24"/>
          <w:szCs w:val="24"/>
        </w:rPr>
        <w:t xml:space="preserve">grundsätzliche </w:t>
      </w:r>
      <w:r w:rsidR="007C7FCC">
        <w:rPr>
          <w:rFonts w:ascii="Times New Roman" w:hAnsi="Times New Roman" w:cs="Times New Roman"/>
          <w:sz w:val="24"/>
          <w:szCs w:val="24"/>
        </w:rPr>
        <w:t>Ablehnung der Verwendung von subjektiven Indikatoren durch den Sachverständigenrat)</w:t>
      </w:r>
      <w:r w:rsidR="004B5978">
        <w:rPr>
          <w:rFonts w:ascii="Times New Roman" w:hAnsi="Times New Roman" w:cs="Times New Roman"/>
          <w:sz w:val="24"/>
          <w:szCs w:val="24"/>
        </w:rPr>
        <w:t xml:space="preserve"> (www.ruckriegel.org - Rubrik Aufsätze)</w:t>
      </w:r>
      <w:r w:rsidRPr="001A1CA4">
        <w:rPr>
          <w:rFonts w:ascii="Times New Roman" w:hAnsi="Times New Roman" w:cs="Times New Roman"/>
          <w:sz w:val="24"/>
          <w:szCs w:val="24"/>
        </w:rPr>
        <w:t>.</w:t>
      </w:r>
    </w:p>
    <w:p w:rsidR="001A1CA4" w:rsidRDefault="001A1CA4" w:rsidP="00581A12">
      <w:pPr>
        <w:spacing w:after="0" w:line="240" w:lineRule="auto"/>
        <w:rPr>
          <w:rFonts w:ascii="Times New Roman" w:hAnsi="Times New Roman" w:cs="Times New Roman"/>
          <w:sz w:val="24"/>
          <w:szCs w:val="24"/>
        </w:rPr>
      </w:pPr>
    </w:p>
    <w:p w:rsidR="001A1CA4" w:rsidRDefault="001D04C3" w:rsidP="00581A12">
      <w:pPr>
        <w:spacing w:after="0" w:line="240" w:lineRule="auto"/>
        <w:rPr>
          <w:rFonts w:ascii="Times New Roman" w:hAnsi="Times New Roman" w:cs="Times New Roman"/>
          <w:sz w:val="24"/>
          <w:szCs w:val="24"/>
        </w:rPr>
      </w:pPr>
      <w:r w:rsidRPr="001D04C3">
        <w:rPr>
          <w:rFonts w:ascii="Times New Roman" w:hAnsi="Times New Roman" w:cs="Times New Roman"/>
          <w:i/>
          <w:sz w:val="24"/>
          <w:szCs w:val="24"/>
        </w:rPr>
        <w:t>Karlheinz Ruckriegel</w:t>
      </w:r>
      <w:r>
        <w:rPr>
          <w:rFonts w:ascii="Times New Roman" w:hAnsi="Times New Roman" w:cs="Times New Roman"/>
          <w:sz w:val="24"/>
          <w:szCs w:val="24"/>
        </w:rPr>
        <w:t xml:space="preserve">, </w:t>
      </w:r>
      <w:hyperlink r:id="rId17" w:history="1">
        <w:r w:rsidRPr="001D04C3">
          <w:rPr>
            <w:rStyle w:val="Hyperlink"/>
            <w:rFonts w:ascii="Times New Roman" w:hAnsi="Times New Roman" w:cs="Times New Roman"/>
            <w:color w:val="auto"/>
            <w:sz w:val="24"/>
            <w:szCs w:val="24"/>
            <w:u w:val="none"/>
          </w:rPr>
          <w:t>Glücksforschung – Ergebnisse und Konsequenzen für die Zielsetzung der (Wirtschafts-) Politik</w:t>
        </w:r>
      </w:hyperlink>
      <w:r w:rsidRPr="001D04C3">
        <w:rPr>
          <w:rFonts w:ascii="Times New Roman" w:hAnsi="Times New Roman" w:cs="Times New Roman"/>
          <w:sz w:val="24"/>
          <w:szCs w:val="24"/>
        </w:rPr>
        <w:t>, in: Jahrbuch für Nachhaltige Ökonomie 2012/13, S. 129-147</w:t>
      </w:r>
      <w:r>
        <w:rPr>
          <w:rFonts w:ascii="Times New Roman" w:hAnsi="Times New Roman" w:cs="Times New Roman"/>
          <w:sz w:val="24"/>
          <w:szCs w:val="24"/>
        </w:rPr>
        <w:t>.</w:t>
      </w:r>
    </w:p>
    <w:p w:rsidR="001D04C3" w:rsidRDefault="001D04C3" w:rsidP="00581A12">
      <w:pPr>
        <w:spacing w:after="0" w:line="240" w:lineRule="auto"/>
        <w:rPr>
          <w:rFonts w:ascii="Times New Roman" w:hAnsi="Times New Roman" w:cs="Times New Roman"/>
          <w:sz w:val="24"/>
          <w:szCs w:val="24"/>
        </w:rPr>
      </w:pPr>
    </w:p>
    <w:p w:rsidR="001D04C3" w:rsidRPr="001D04C3" w:rsidRDefault="001D04C3" w:rsidP="00581A12">
      <w:pPr>
        <w:spacing w:after="0" w:line="240" w:lineRule="auto"/>
        <w:rPr>
          <w:rFonts w:ascii="Times New Roman" w:hAnsi="Times New Roman" w:cs="Times New Roman"/>
          <w:sz w:val="24"/>
          <w:szCs w:val="24"/>
        </w:rPr>
      </w:pPr>
      <w:r w:rsidRPr="001D04C3">
        <w:rPr>
          <w:rFonts w:ascii="Times New Roman" w:hAnsi="Times New Roman" w:cs="Times New Roman"/>
          <w:i/>
          <w:sz w:val="24"/>
          <w:szCs w:val="24"/>
        </w:rPr>
        <w:t>Karlheinz Ruckriegel</w:t>
      </w:r>
      <w:r>
        <w:rPr>
          <w:rFonts w:ascii="Times New Roman" w:hAnsi="Times New Roman" w:cs="Times New Roman"/>
          <w:sz w:val="24"/>
          <w:szCs w:val="24"/>
        </w:rPr>
        <w:t xml:space="preserve">, </w:t>
      </w:r>
      <w:hyperlink r:id="rId18" w:history="1">
        <w:r w:rsidRPr="001D04C3">
          <w:rPr>
            <w:rStyle w:val="Hyperlink"/>
            <w:rFonts w:ascii="Times New Roman" w:hAnsi="Times New Roman" w:cs="Times New Roman"/>
            <w:color w:val="auto"/>
            <w:sz w:val="24"/>
            <w:szCs w:val="24"/>
            <w:u w:val="none"/>
          </w:rPr>
          <w:t>Happiness</w:t>
        </w:r>
      </w:hyperlink>
      <w:r w:rsidRPr="001D04C3">
        <w:rPr>
          <w:rFonts w:ascii="Times New Roman" w:hAnsi="Times New Roman" w:cs="Times New Roman"/>
          <w:sz w:val="24"/>
          <w:szCs w:val="24"/>
        </w:rPr>
        <w:t xml:space="preserve"> – „das“ Zukunftspotential für deutsche Unternehmen, in: Leben und Arbeiten in Zukunft, Hanns-Seidel-Stiftung, Politische Studien – Themenheft 1/2012, S. 40-55</w:t>
      </w:r>
      <w:r w:rsidR="004B5978">
        <w:rPr>
          <w:rFonts w:ascii="Times New Roman" w:hAnsi="Times New Roman" w:cs="Times New Roman"/>
          <w:sz w:val="24"/>
          <w:szCs w:val="24"/>
        </w:rPr>
        <w:t xml:space="preserve"> (www.ruckriegel.org - Rubrik Aufsätze)</w:t>
      </w:r>
      <w:r>
        <w:rPr>
          <w:rFonts w:ascii="Times New Roman" w:hAnsi="Times New Roman" w:cs="Times New Roman"/>
          <w:sz w:val="24"/>
          <w:szCs w:val="24"/>
        </w:rPr>
        <w:t>.</w:t>
      </w:r>
    </w:p>
    <w:p w:rsidR="00581A12" w:rsidRPr="001D04C3" w:rsidRDefault="00581A12" w:rsidP="00581A12">
      <w:pPr>
        <w:spacing w:after="0" w:line="240" w:lineRule="auto"/>
        <w:rPr>
          <w:rFonts w:ascii="Times New Roman" w:hAnsi="Times New Roman" w:cs="Times New Roman"/>
          <w:sz w:val="24"/>
          <w:szCs w:val="24"/>
        </w:rPr>
      </w:pPr>
    </w:p>
    <w:p w:rsidR="00776D10" w:rsidRDefault="00776D10" w:rsidP="00581A12">
      <w:pPr>
        <w:spacing w:after="0" w:line="240" w:lineRule="auto"/>
        <w:rPr>
          <w:rFonts w:ascii="Times New Roman" w:hAnsi="Times New Roman" w:cs="Times New Roman"/>
          <w:sz w:val="24"/>
          <w:szCs w:val="24"/>
        </w:rPr>
      </w:pPr>
      <w:r w:rsidRPr="00776D10">
        <w:rPr>
          <w:rFonts w:ascii="Times New Roman" w:hAnsi="Times New Roman" w:cs="Times New Roman"/>
          <w:i/>
          <w:sz w:val="24"/>
          <w:szCs w:val="24"/>
        </w:rPr>
        <w:t>Karlheinz Ruckriegel</w:t>
      </w:r>
      <w:r>
        <w:rPr>
          <w:rFonts w:ascii="Times New Roman" w:hAnsi="Times New Roman" w:cs="Times New Roman"/>
          <w:sz w:val="24"/>
          <w:szCs w:val="24"/>
        </w:rPr>
        <w:t>, Quo vadis, Europäische Währungsunion?, Nürnberg Januar 2013 (www.ruckriegel.org - Rubrik Aufsätze).</w:t>
      </w:r>
    </w:p>
    <w:p w:rsidR="00581A12" w:rsidRDefault="00581A12" w:rsidP="00581A12">
      <w:pPr>
        <w:spacing w:after="0" w:line="240" w:lineRule="auto"/>
        <w:rPr>
          <w:rFonts w:ascii="Times New Roman" w:hAnsi="Times New Roman" w:cs="Times New Roman"/>
          <w:sz w:val="24"/>
          <w:szCs w:val="24"/>
        </w:rPr>
      </w:pPr>
    </w:p>
    <w:p w:rsidR="00581A12" w:rsidRDefault="00581A12" w:rsidP="00581A12">
      <w:pPr>
        <w:spacing w:after="0" w:line="240" w:lineRule="auto"/>
        <w:rPr>
          <w:rFonts w:ascii="Times New Roman" w:hAnsi="Times New Roman" w:cs="Times New Roman"/>
          <w:sz w:val="24"/>
          <w:szCs w:val="24"/>
        </w:rPr>
      </w:pPr>
      <w:r w:rsidRPr="00776D10">
        <w:rPr>
          <w:rFonts w:ascii="Times New Roman" w:hAnsi="Times New Roman" w:cs="Times New Roman"/>
          <w:i/>
          <w:sz w:val="24"/>
          <w:szCs w:val="24"/>
        </w:rPr>
        <w:t>Karlheinz Ruckriegel</w:t>
      </w:r>
      <w:r>
        <w:rPr>
          <w:rFonts w:ascii="Times New Roman" w:hAnsi="Times New Roman" w:cs="Times New Roman"/>
          <w:sz w:val="24"/>
          <w:szCs w:val="24"/>
        </w:rPr>
        <w:t>, Vom "rationalen Egoisten (Eigen-/Selbstsucht)" zur Corporate Social Responsibility (CSR), Nürnberg März 2013 (www.ruckriegel.org - Rubrik Aufsätze).</w:t>
      </w:r>
    </w:p>
    <w:p w:rsidR="00580295" w:rsidRDefault="00776D10" w:rsidP="00581A12">
      <w:pPr>
        <w:spacing w:after="0" w:line="240" w:lineRule="auto"/>
        <w:rPr>
          <w:rFonts w:ascii="Times New Roman" w:hAnsi="Times New Roman" w:cs="Times New Roman"/>
          <w:sz w:val="24"/>
          <w:szCs w:val="24"/>
        </w:rPr>
      </w:pPr>
      <w:r w:rsidRPr="00776D10">
        <w:rPr>
          <w:rFonts w:ascii="Times New Roman" w:hAnsi="Times New Roman" w:cs="Times New Roman"/>
          <w:sz w:val="24"/>
          <w:szCs w:val="24"/>
        </w:rPr>
        <w:br/>
      </w:r>
      <w:r w:rsidR="00580295" w:rsidRPr="00580295">
        <w:rPr>
          <w:rFonts w:ascii="Times New Roman" w:hAnsi="Times New Roman" w:cs="Times New Roman"/>
          <w:i/>
          <w:iCs/>
          <w:sz w:val="24"/>
          <w:szCs w:val="24"/>
        </w:rPr>
        <w:t>Richard Thaler, Cass Sunstein</w:t>
      </w:r>
      <w:r w:rsidR="00580295" w:rsidRPr="00243301">
        <w:rPr>
          <w:rFonts w:ascii="Times New Roman" w:hAnsi="Times New Roman" w:cs="Times New Roman"/>
          <w:sz w:val="24"/>
          <w:szCs w:val="24"/>
        </w:rPr>
        <w:t xml:space="preserve">, Nudge – Wie man kluge Entscheidungen anstößt, Berlin 2009 (Vorschläge zur Umsetzung der Erkenntnisse der </w:t>
      </w:r>
      <w:r w:rsidR="00B30FB3">
        <w:rPr>
          <w:rFonts w:ascii="Times New Roman" w:hAnsi="Times New Roman" w:cs="Times New Roman"/>
          <w:sz w:val="24"/>
          <w:szCs w:val="24"/>
        </w:rPr>
        <w:t>Behavioral Economics</w:t>
      </w:r>
      <w:r w:rsidR="00580295" w:rsidRPr="00243301">
        <w:rPr>
          <w:rFonts w:ascii="Times New Roman" w:hAnsi="Times New Roman" w:cs="Times New Roman"/>
          <w:sz w:val="24"/>
          <w:szCs w:val="24"/>
        </w:rPr>
        <w:t xml:space="preserve"> in politisches Handeln</w:t>
      </w:r>
      <w:r w:rsidR="00580295">
        <w:rPr>
          <w:rFonts w:ascii="Times New Roman" w:hAnsi="Times New Roman" w:cs="Times New Roman"/>
          <w:sz w:val="24"/>
          <w:szCs w:val="24"/>
        </w:rPr>
        <w:t xml:space="preserve">). </w:t>
      </w:r>
    </w:p>
    <w:p w:rsidR="00581A12" w:rsidRDefault="00581A12" w:rsidP="00581A12">
      <w:pPr>
        <w:spacing w:after="0" w:line="240" w:lineRule="auto"/>
        <w:rPr>
          <w:rFonts w:ascii="Times New Roman" w:hAnsi="Times New Roman" w:cs="Times New Roman"/>
          <w:sz w:val="24"/>
          <w:szCs w:val="24"/>
        </w:rPr>
      </w:pPr>
    </w:p>
    <w:p w:rsidR="00580295" w:rsidRDefault="00580295" w:rsidP="00581A12">
      <w:pPr>
        <w:spacing w:after="0" w:line="240" w:lineRule="auto"/>
        <w:rPr>
          <w:rFonts w:ascii="Times New Roman" w:hAnsi="Times New Roman" w:cs="Times New Roman"/>
          <w:bCs/>
          <w:sz w:val="24"/>
          <w:szCs w:val="24"/>
        </w:rPr>
      </w:pPr>
      <w:r w:rsidRPr="009F359C">
        <w:rPr>
          <w:rFonts w:ascii="Times New Roman" w:hAnsi="Times New Roman" w:cs="Times New Roman"/>
          <w:bCs/>
          <w:i/>
          <w:sz w:val="24"/>
          <w:szCs w:val="24"/>
        </w:rPr>
        <w:t>Wirtschaftsdienst</w:t>
      </w:r>
      <w:r w:rsidRPr="009F359C">
        <w:rPr>
          <w:rFonts w:ascii="Times New Roman" w:hAnsi="Times New Roman" w:cs="Times New Roman"/>
          <w:bCs/>
          <w:sz w:val="24"/>
          <w:szCs w:val="24"/>
        </w:rPr>
        <w:t>, Verdient</w:t>
      </w:r>
      <w:r>
        <w:rPr>
          <w:rFonts w:ascii="Times New Roman" w:hAnsi="Times New Roman" w:cs="Times New Roman"/>
          <w:bCs/>
          <w:sz w:val="24"/>
          <w:szCs w:val="24"/>
        </w:rPr>
        <w:t xml:space="preserve"> der Markt noch unser Vertrauen?, </w:t>
      </w:r>
      <w:r w:rsidR="004B5978">
        <w:rPr>
          <w:rFonts w:ascii="Times New Roman" w:hAnsi="Times New Roman" w:cs="Times New Roman"/>
          <w:bCs/>
          <w:sz w:val="24"/>
          <w:szCs w:val="24"/>
        </w:rPr>
        <w:t xml:space="preserve"> Wirtschaftsdienst </w:t>
      </w:r>
      <w:r w:rsidRPr="004043C9">
        <w:rPr>
          <w:rFonts w:ascii="Times New Roman" w:hAnsi="Times New Roman" w:cs="Times New Roman"/>
          <w:bCs/>
          <w:sz w:val="24"/>
          <w:szCs w:val="24"/>
        </w:rPr>
        <w:t>Sonderheft 2013</w:t>
      </w:r>
      <w:r>
        <w:rPr>
          <w:rFonts w:ascii="Times New Roman" w:hAnsi="Times New Roman" w:cs="Times New Roman"/>
          <w:bCs/>
          <w:sz w:val="24"/>
          <w:szCs w:val="24"/>
        </w:rPr>
        <w:t xml:space="preserve"> </w:t>
      </w:r>
      <w:r w:rsidR="004B5978">
        <w:rPr>
          <w:rFonts w:ascii="Times New Roman" w:hAnsi="Times New Roman" w:cs="Times New Roman"/>
          <w:bCs/>
          <w:sz w:val="24"/>
          <w:szCs w:val="24"/>
        </w:rPr>
        <w:t>(</w:t>
      </w:r>
      <w:hyperlink r:id="rId19" w:history="1">
        <w:r w:rsidRPr="00EB3297">
          <w:rPr>
            <w:rStyle w:val="Hyperlink"/>
            <w:rFonts w:ascii="Times New Roman" w:hAnsi="Times New Roman" w:cs="Times New Roman"/>
            <w:sz w:val="24"/>
            <w:szCs w:val="24"/>
          </w:rPr>
          <w:t>http://www.wirtschaftsdienst.eu/archiv/jahr/2013/13/</w:t>
        </w:r>
      </w:hyperlink>
      <w:r>
        <w:rPr>
          <w:rFonts w:ascii="Times New Roman" w:hAnsi="Times New Roman" w:cs="Times New Roman"/>
          <w:bCs/>
          <w:sz w:val="24"/>
          <w:szCs w:val="24"/>
        </w:rPr>
        <w:t>).</w:t>
      </w:r>
    </w:p>
    <w:p w:rsidR="007C7FCC" w:rsidRDefault="007C7FCC" w:rsidP="00581A12">
      <w:pPr>
        <w:spacing w:after="0" w:line="240" w:lineRule="auto"/>
        <w:rPr>
          <w:rFonts w:ascii="Times New Roman" w:hAnsi="Times New Roman" w:cs="Times New Roman"/>
          <w:bCs/>
          <w:sz w:val="24"/>
          <w:szCs w:val="24"/>
        </w:rPr>
      </w:pPr>
    </w:p>
    <w:p w:rsidR="007C7FCC" w:rsidRDefault="007C7FCC" w:rsidP="00581A12">
      <w:pPr>
        <w:spacing w:after="0" w:line="240" w:lineRule="auto"/>
        <w:rPr>
          <w:rFonts w:ascii="Times New Roman" w:hAnsi="Times New Roman" w:cs="Times New Roman"/>
          <w:bCs/>
          <w:sz w:val="24"/>
          <w:szCs w:val="24"/>
        </w:rPr>
      </w:pPr>
    </w:p>
    <w:p w:rsidR="007C7FCC" w:rsidRDefault="007C7FCC" w:rsidP="00581A12">
      <w:pPr>
        <w:spacing w:after="0" w:line="240" w:lineRule="auto"/>
        <w:rPr>
          <w:rFonts w:ascii="Times New Roman" w:hAnsi="Times New Roman" w:cs="Times New Roman"/>
          <w:bCs/>
          <w:sz w:val="24"/>
          <w:szCs w:val="24"/>
        </w:rPr>
      </w:pPr>
    </w:p>
    <w:p w:rsidR="00580295" w:rsidRPr="00A71A0B" w:rsidRDefault="00580295" w:rsidP="00581A12">
      <w:pPr>
        <w:spacing w:after="0" w:line="240" w:lineRule="auto"/>
        <w:rPr>
          <w:rFonts w:ascii="Times New Roman" w:hAnsi="Times New Roman" w:cs="Times New Roman"/>
          <w:iCs/>
          <w:sz w:val="24"/>
          <w:szCs w:val="24"/>
        </w:rPr>
      </w:pPr>
    </w:p>
    <w:p w:rsidR="00580295" w:rsidRPr="00243301" w:rsidRDefault="00580295" w:rsidP="00776D10">
      <w:pPr>
        <w:spacing w:after="120" w:line="240" w:lineRule="auto"/>
        <w:rPr>
          <w:rFonts w:ascii="Times New Roman" w:hAnsi="Times New Roman" w:cs="Times New Roman"/>
          <w:sz w:val="24"/>
          <w:szCs w:val="24"/>
        </w:rPr>
      </w:pPr>
    </w:p>
    <w:p w:rsidR="00580295" w:rsidRPr="00C05B5B" w:rsidRDefault="00580295" w:rsidP="008D52D0">
      <w:pPr>
        <w:spacing w:after="120" w:line="360" w:lineRule="auto"/>
        <w:rPr>
          <w:rFonts w:ascii="Times New Roman" w:hAnsi="Times New Roman" w:cs="Times New Roman"/>
          <w:sz w:val="24"/>
          <w:szCs w:val="24"/>
        </w:rPr>
      </w:pPr>
    </w:p>
    <w:p w:rsidR="00670B94" w:rsidRPr="008D52D0" w:rsidRDefault="00670B94" w:rsidP="008D52D0">
      <w:pPr>
        <w:spacing w:after="120" w:line="360" w:lineRule="auto"/>
        <w:rPr>
          <w:rFonts w:ascii="Times New Roman" w:hAnsi="Times New Roman" w:cs="Times New Roman"/>
          <w:sz w:val="24"/>
          <w:szCs w:val="24"/>
        </w:rPr>
      </w:pPr>
    </w:p>
    <w:p w:rsidR="00670B94" w:rsidRPr="008D52D0" w:rsidRDefault="00670B94" w:rsidP="008D52D0">
      <w:pPr>
        <w:spacing w:after="120" w:line="360" w:lineRule="auto"/>
        <w:rPr>
          <w:rFonts w:ascii="Times New Roman" w:hAnsi="Times New Roman" w:cs="Times New Roman"/>
          <w:sz w:val="24"/>
          <w:szCs w:val="24"/>
        </w:rPr>
      </w:pPr>
    </w:p>
    <w:p w:rsidR="00202DFE" w:rsidRDefault="00202DFE"/>
    <w:sectPr w:rsidR="00202DFE" w:rsidSect="00202DFE">
      <w:foot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E0C" w:rsidRDefault="00537E0C" w:rsidP="00CB154A">
      <w:pPr>
        <w:spacing w:after="0" w:line="240" w:lineRule="auto"/>
      </w:pPr>
      <w:r>
        <w:separator/>
      </w:r>
    </w:p>
  </w:endnote>
  <w:endnote w:type="continuationSeparator" w:id="1">
    <w:p w:rsidR="00537E0C" w:rsidRDefault="00537E0C" w:rsidP="00CB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6536"/>
      <w:docPartObj>
        <w:docPartGallery w:val="Page Numbers (Bottom of Page)"/>
        <w:docPartUnique/>
      </w:docPartObj>
    </w:sdtPr>
    <w:sdtContent>
      <w:p w:rsidR="00C325B0" w:rsidRDefault="00C4479F">
        <w:pPr>
          <w:pStyle w:val="Fuzeile"/>
          <w:jc w:val="center"/>
        </w:pPr>
        <w:fldSimple w:instr=" PAGE   \* MERGEFORMAT ">
          <w:r w:rsidR="00B30FB3">
            <w:rPr>
              <w:noProof/>
            </w:rPr>
            <w:t>7</w:t>
          </w:r>
        </w:fldSimple>
      </w:p>
    </w:sdtContent>
  </w:sdt>
  <w:p w:rsidR="00C325B0" w:rsidRDefault="00C325B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E0C" w:rsidRDefault="00537E0C" w:rsidP="00CB154A">
      <w:pPr>
        <w:spacing w:after="0" w:line="240" w:lineRule="auto"/>
      </w:pPr>
      <w:r>
        <w:separator/>
      </w:r>
    </w:p>
  </w:footnote>
  <w:footnote w:type="continuationSeparator" w:id="1">
    <w:p w:rsidR="00537E0C" w:rsidRDefault="00537E0C" w:rsidP="00CB15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0B94"/>
    <w:rsid w:val="00016F26"/>
    <w:rsid w:val="00074E68"/>
    <w:rsid w:val="000E6BE1"/>
    <w:rsid w:val="00153F02"/>
    <w:rsid w:val="00163062"/>
    <w:rsid w:val="001A1CA4"/>
    <w:rsid w:val="001D04C3"/>
    <w:rsid w:val="00202DFE"/>
    <w:rsid w:val="00221156"/>
    <w:rsid w:val="00280EAF"/>
    <w:rsid w:val="003270AD"/>
    <w:rsid w:val="003527CC"/>
    <w:rsid w:val="0038161D"/>
    <w:rsid w:val="003D3BF1"/>
    <w:rsid w:val="004B5978"/>
    <w:rsid w:val="004E0D0C"/>
    <w:rsid w:val="00516E97"/>
    <w:rsid w:val="00537E0C"/>
    <w:rsid w:val="00580295"/>
    <w:rsid w:val="00581A12"/>
    <w:rsid w:val="00670B94"/>
    <w:rsid w:val="00694E3D"/>
    <w:rsid w:val="006C4FCE"/>
    <w:rsid w:val="00722CB4"/>
    <w:rsid w:val="00776D10"/>
    <w:rsid w:val="007C7FCC"/>
    <w:rsid w:val="008012D2"/>
    <w:rsid w:val="00890DA7"/>
    <w:rsid w:val="0089619B"/>
    <w:rsid w:val="008D52D0"/>
    <w:rsid w:val="008D74BF"/>
    <w:rsid w:val="009147D1"/>
    <w:rsid w:val="00961B42"/>
    <w:rsid w:val="00963FD9"/>
    <w:rsid w:val="009A042E"/>
    <w:rsid w:val="009B7D66"/>
    <w:rsid w:val="009F359C"/>
    <w:rsid w:val="00A12B24"/>
    <w:rsid w:val="00A25636"/>
    <w:rsid w:val="00A3255E"/>
    <w:rsid w:val="00A63414"/>
    <w:rsid w:val="00AD57D1"/>
    <w:rsid w:val="00B1248E"/>
    <w:rsid w:val="00B30FB3"/>
    <w:rsid w:val="00B74B22"/>
    <w:rsid w:val="00B83123"/>
    <w:rsid w:val="00B9566A"/>
    <w:rsid w:val="00BD6ACC"/>
    <w:rsid w:val="00BE5B7D"/>
    <w:rsid w:val="00C05B5B"/>
    <w:rsid w:val="00C325B0"/>
    <w:rsid w:val="00C4479F"/>
    <w:rsid w:val="00C46C52"/>
    <w:rsid w:val="00CA465D"/>
    <w:rsid w:val="00CB154A"/>
    <w:rsid w:val="00D57889"/>
    <w:rsid w:val="00EA0501"/>
    <w:rsid w:val="00EB7324"/>
    <w:rsid w:val="00EC2982"/>
    <w:rsid w:val="00EE5AB1"/>
    <w:rsid w:val="00EE7AEA"/>
    <w:rsid w:val="00EF59C4"/>
    <w:rsid w:val="00F16C0B"/>
    <w:rsid w:val="00F969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B94"/>
  </w:style>
  <w:style w:type="paragraph" w:styleId="berschrift1">
    <w:name w:val="heading 1"/>
    <w:basedOn w:val="Standard"/>
    <w:next w:val="Standard"/>
    <w:link w:val="berschrift1Zchn"/>
    <w:uiPriority w:val="9"/>
    <w:qFormat/>
    <w:rsid w:val="00670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B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0B9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70B94"/>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unhideWhenUsed/>
    <w:rsid w:val="00670B94"/>
    <w:pPr>
      <w:spacing w:after="0" w:line="240" w:lineRule="auto"/>
    </w:pPr>
    <w:rPr>
      <w:sz w:val="20"/>
      <w:szCs w:val="20"/>
    </w:rPr>
  </w:style>
  <w:style w:type="character" w:customStyle="1" w:styleId="FunotentextZchn">
    <w:name w:val="Fußnotentext Zchn"/>
    <w:basedOn w:val="Absatz-Standardschriftart"/>
    <w:link w:val="Funotentext"/>
    <w:uiPriority w:val="99"/>
    <w:rsid w:val="00670B94"/>
    <w:rPr>
      <w:sz w:val="20"/>
      <w:szCs w:val="20"/>
    </w:rPr>
  </w:style>
  <w:style w:type="character" w:styleId="Hyperlink">
    <w:name w:val="Hyperlink"/>
    <w:basedOn w:val="Absatz-Standardschriftart"/>
    <w:uiPriority w:val="99"/>
    <w:semiHidden/>
    <w:unhideWhenUsed/>
    <w:rsid w:val="00670B94"/>
    <w:rPr>
      <w:color w:val="0000FF"/>
      <w:u w:val="single"/>
    </w:rPr>
  </w:style>
  <w:style w:type="paragraph" w:customStyle="1" w:styleId="LiteraturL">
    <w:name w:val="Literatur (L)"/>
    <w:basedOn w:val="Standard"/>
    <w:autoRedefine/>
    <w:rsid w:val="00670B94"/>
    <w:pPr>
      <w:tabs>
        <w:tab w:val="num" w:pos="0"/>
        <w:tab w:val="left" w:pos="8520"/>
      </w:tabs>
      <w:spacing w:after="120" w:line="240" w:lineRule="auto"/>
      <w:ind w:left="284" w:hanging="284"/>
      <w:jc w:val="both"/>
    </w:pPr>
    <w:rPr>
      <w:rFonts w:ascii="Times New Roman" w:eastAsia="Times New Roman" w:hAnsi="Times New Roman" w:cs="Times New Roman"/>
      <w:sz w:val="24"/>
      <w:szCs w:val="24"/>
      <w:shd w:val="clear" w:color="auto" w:fill="FFFFFF"/>
      <w:lang w:val="en-US" w:eastAsia="de-DE"/>
    </w:rPr>
  </w:style>
  <w:style w:type="character" w:customStyle="1" w:styleId="apple-converted-space">
    <w:name w:val="apple-converted-space"/>
    <w:basedOn w:val="Absatz-Standardschriftart"/>
    <w:rsid w:val="00670B94"/>
  </w:style>
  <w:style w:type="paragraph" w:styleId="Kopfzeile">
    <w:name w:val="header"/>
    <w:basedOn w:val="Standard"/>
    <w:link w:val="KopfzeileZchn"/>
    <w:uiPriority w:val="99"/>
    <w:semiHidden/>
    <w:unhideWhenUsed/>
    <w:rsid w:val="00CB15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B154A"/>
  </w:style>
  <w:style w:type="paragraph" w:styleId="Fuzeile">
    <w:name w:val="footer"/>
    <w:basedOn w:val="Standard"/>
    <w:link w:val="FuzeileZchn"/>
    <w:uiPriority w:val="99"/>
    <w:unhideWhenUsed/>
    <w:rsid w:val="00CB15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154A"/>
  </w:style>
  <w:style w:type="paragraph" w:styleId="StandardWeb">
    <w:name w:val="Normal (Web)"/>
    <w:basedOn w:val="Standard"/>
    <w:uiPriority w:val="99"/>
    <w:semiHidden/>
    <w:unhideWhenUsed/>
    <w:rsid w:val="00EE7AE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65096045">
      <w:bodyDiv w:val="1"/>
      <w:marLeft w:val="0"/>
      <w:marRight w:val="0"/>
      <w:marTop w:val="0"/>
      <w:marBottom w:val="0"/>
      <w:divBdr>
        <w:top w:val="none" w:sz="0" w:space="0" w:color="auto"/>
        <w:left w:val="none" w:sz="0" w:space="0" w:color="auto"/>
        <w:bottom w:val="none" w:sz="0" w:space="0" w:color="auto"/>
        <w:right w:val="none" w:sz="0" w:space="0" w:color="auto"/>
      </w:divBdr>
    </w:div>
    <w:div w:id="392892940">
      <w:bodyDiv w:val="1"/>
      <w:marLeft w:val="0"/>
      <w:marRight w:val="0"/>
      <w:marTop w:val="0"/>
      <w:marBottom w:val="0"/>
      <w:divBdr>
        <w:top w:val="none" w:sz="0" w:space="0" w:color="auto"/>
        <w:left w:val="none" w:sz="0" w:space="0" w:color="auto"/>
        <w:bottom w:val="none" w:sz="0" w:space="0" w:color="auto"/>
        <w:right w:val="none" w:sz="0" w:space="0" w:color="auto"/>
      </w:divBdr>
    </w:div>
    <w:div w:id="787966391">
      <w:bodyDiv w:val="1"/>
      <w:marLeft w:val="0"/>
      <w:marRight w:val="0"/>
      <w:marTop w:val="0"/>
      <w:marBottom w:val="0"/>
      <w:divBdr>
        <w:top w:val="none" w:sz="0" w:space="0" w:color="auto"/>
        <w:left w:val="none" w:sz="0" w:space="0" w:color="auto"/>
        <w:bottom w:val="none" w:sz="0" w:space="0" w:color="auto"/>
        <w:right w:val="none" w:sz="0" w:space="0" w:color="auto"/>
      </w:divBdr>
    </w:div>
    <w:div w:id="1102915915">
      <w:bodyDiv w:val="1"/>
      <w:marLeft w:val="0"/>
      <w:marRight w:val="0"/>
      <w:marTop w:val="0"/>
      <w:marBottom w:val="0"/>
      <w:divBdr>
        <w:top w:val="none" w:sz="0" w:space="0" w:color="auto"/>
        <w:left w:val="none" w:sz="0" w:space="0" w:color="auto"/>
        <w:bottom w:val="none" w:sz="0" w:space="0" w:color="auto"/>
        <w:right w:val="none" w:sz="0" w:space="0" w:color="auto"/>
      </w:divBdr>
      <w:divsChild>
        <w:div w:id="690960496">
          <w:marLeft w:val="0"/>
          <w:marRight w:val="0"/>
          <w:marTop w:val="0"/>
          <w:marBottom w:val="0"/>
          <w:divBdr>
            <w:top w:val="none" w:sz="0" w:space="0" w:color="auto"/>
            <w:left w:val="none" w:sz="0" w:space="0" w:color="auto"/>
            <w:bottom w:val="none" w:sz="0" w:space="0" w:color="auto"/>
            <w:right w:val="none" w:sz="0" w:space="0" w:color="auto"/>
          </w:divBdr>
          <w:divsChild>
            <w:div w:id="1599603893">
              <w:marLeft w:val="0"/>
              <w:marRight w:val="0"/>
              <w:marTop w:val="0"/>
              <w:marBottom w:val="0"/>
              <w:divBdr>
                <w:top w:val="none" w:sz="0" w:space="0" w:color="auto"/>
                <w:left w:val="none" w:sz="0" w:space="0" w:color="auto"/>
                <w:bottom w:val="none" w:sz="0" w:space="0" w:color="auto"/>
                <w:right w:val="none" w:sz="0" w:space="0" w:color="auto"/>
              </w:divBdr>
              <w:divsChild>
                <w:div w:id="1042825390">
                  <w:marLeft w:val="0"/>
                  <w:marRight w:val="0"/>
                  <w:marTop w:val="0"/>
                  <w:marBottom w:val="0"/>
                  <w:divBdr>
                    <w:top w:val="none" w:sz="0" w:space="0" w:color="auto"/>
                    <w:left w:val="none" w:sz="0" w:space="0" w:color="auto"/>
                    <w:bottom w:val="none" w:sz="0" w:space="0" w:color="auto"/>
                    <w:right w:val="none" w:sz="0" w:space="0" w:color="auto"/>
                  </w:divBdr>
                  <w:divsChild>
                    <w:div w:id="80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ndesregierung.de/Content/DE/_Anlagen/2013/05/2013-05-29-deutschlandforum-programm.pdf?__blob=publicationFile&amp;v=4" TargetMode="External"/><Relationship Id="rId13" Type="http://schemas.openxmlformats.org/officeDocument/2006/relationships/hyperlink" Target="http://www.spiegel.de/quiztool/quiztool-61530.html" TargetMode="External"/><Relationship Id="rId18" Type="http://schemas.openxmlformats.org/officeDocument/2006/relationships/hyperlink" Target="http://www.ruckriegel.org/papers/Happiness_201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d.de/home/themenwoche/Startseite_ARD_Themenwoche_2013_Zum_Glueck/236964/index.html" TargetMode="External"/><Relationship Id="rId12" Type="http://schemas.openxmlformats.org/officeDocument/2006/relationships/hyperlink" Target="http://www.menschlichere-wirtschaft.de" TargetMode="External"/><Relationship Id="rId17" Type="http://schemas.openxmlformats.org/officeDocument/2006/relationships/hyperlink" Target="http://www.ruckriegel.org/papers/02-Ruckriegel-Endfassung.pdf" TargetMode="External"/><Relationship Id="rId2" Type="http://schemas.openxmlformats.org/officeDocument/2006/relationships/styles" Target="styles.xml"/><Relationship Id="rId16" Type="http://schemas.openxmlformats.org/officeDocument/2006/relationships/hyperlink" Target="http://www.ruckriegel.org/papers/Wirtschaftsdient_Feb_201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e.wikipedia.org/wiki/Von_der_schwedischen_Reichsbank_in_Erinnerung_an_Alfred_Nobel_gestifteter_Preis_f%C3%BCr_Wirtschaftswissenschaften" TargetMode="External"/><Relationship Id="rId5" Type="http://schemas.openxmlformats.org/officeDocument/2006/relationships/footnotes" Target="footnotes.xml"/><Relationship Id="rId15" Type="http://schemas.openxmlformats.org/officeDocument/2006/relationships/hyperlink" Target="http://www.wirtschaftsdienst.eu/archiv/jahr/2013/13/" TargetMode="External"/><Relationship Id="rId10" Type="http://schemas.openxmlformats.org/officeDocument/2006/relationships/hyperlink" Target="http://www.oecd.org/statistics/Guidelines%20on%20Measuring%20Subjective%20Well-being.pdf" TargetMode="External"/><Relationship Id="rId19" Type="http://schemas.openxmlformats.org/officeDocument/2006/relationships/hyperlink" Target="http://www.wirtschaftsdienst.eu/archiv/jahr/2013/13/" TargetMode="External"/><Relationship Id="rId4" Type="http://schemas.openxmlformats.org/officeDocument/2006/relationships/webSettings" Target="webSettings.xml"/><Relationship Id="rId9" Type="http://schemas.openxmlformats.org/officeDocument/2006/relationships/hyperlink" Target="http://www.bundesregierung.de/Content/DE/Artikel/2013/05/2013-05-13-int-deutschl-forum.html" TargetMode="External"/><Relationship Id="rId14" Type="http://schemas.openxmlformats.org/officeDocument/2006/relationships/hyperlink" Target="https://www.gov.uk/government/organisations/behavioural-insights-tea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4556-7154-4FBB-B39E-1FE99755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13947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30</cp:revision>
  <dcterms:created xsi:type="dcterms:W3CDTF">2013-10-23T07:17:00Z</dcterms:created>
  <dcterms:modified xsi:type="dcterms:W3CDTF">2013-10-31T08:27:00Z</dcterms:modified>
</cp:coreProperties>
</file>