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2DF" w:rsidRDefault="003506AF" w:rsidP="004962DF">
      <w:bookmarkStart w:id="0" w:name="_GoBack"/>
      <w:bookmarkEnd w:id="0"/>
      <w:r>
        <w:t>Glücksforschung: MBA-</w:t>
      </w:r>
      <w:r w:rsidR="00936068">
        <w:t>Trend: "Neue Master führen zum Glück"</w:t>
      </w:r>
      <w:r>
        <w:t>; Neuauflage "Europäische Geldpolitik"</w:t>
      </w:r>
      <w:r w:rsidR="00841966">
        <w:t xml:space="preserve">, E-Mail an Frau Kolbe vom </w:t>
      </w:r>
      <w:r w:rsidR="00A67857">
        <w:t>2. September 2013</w:t>
      </w:r>
    </w:p>
    <w:p w:rsidR="004962DF" w:rsidRDefault="004962DF" w:rsidP="004962DF"/>
    <w:p w:rsidR="004962DF" w:rsidRDefault="004962DF" w:rsidP="004962DF">
      <w:r>
        <w:t>Sehr geehrte Frau Vorsitzende der Enquete-Kommission „Wachstum, Wohlstand, Lebensqualität - Wege zu nachhaltigem Wirtschaften und gesellschaftlichem Fortschritt in der Sozialen Marktwirtschaft“ des Deutschen Bundestages,</w:t>
      </w:r>
    </w:p>
    <w:p w:rsidR="004962DF" w:rsidRDefault="004962DF" w:rsidP="004962DF"/>
    <w:p w:rsidR="004962DF" w:rsidRDefault="004962DF" w:rsidP="004962DF">
      <w:r>
        <w:t>sehr geehrte Frau Bundestagsabgeordnete,</w:t>
      </w:r>
    </w:p>
    <w:p w:rsidR="004962DF" w:rsidRDefault="004962DF" w:rsidP="004962DF"/>
    <w:p w:rsidR="004962DF" w:rsidRDefault="004962DF" w:rsidP="004962DF">
      <w:r>
        <w:t>liebe Frau Kolbe,</w:t>
      </w:r>
    </w:p>
    <w:p w:rsidR="004962DF" w:rsidRDefault="004962DF" w:rsidP="004962DF"/>
    <w:p w:rsidR="004962DF" w:rsidRPr="00A66AB8" w:rsidRDefault="004962DF" w:rsidP="00A66AB8">
      <w:pPr>
        <w:rPr>
          <w:rFonts w:ascii="Times New Roman" w:hAnsi="Times New Roman" w:cs="Times New Roman"/>
          <w:sz w:val="24"/>
          <w:szCs w:val="24"/>
        </w:rPr>
      </w:pPr>
      <w:r w:rsidRPr="00A66AB8">
        <w:rPr>
          <w:rFonts w:ascii="Times New Roman" w:hAnsi="Times New Roman" w:cs="Times New Roman"/>
          <w:sz w:val="24"/>
          <w:szCs w:val="24"/>
        </w:rPr>
        <w:t>vielen Dank für Ihre E-Mail vom 30.8.. Gerne komme ich Ihrem Wunsch nach, Sie über meine Arbeit, über Neues von der Glücksforschung und der Psychologischen Ökonomie (Behavio</w:t>
      </w:r>
      <w:r w:rsidR="009D3310">
        <w:rPr>
          <w:rFonts w:ascii="Times New Roman" w:hAnsi="Times New Roman" w:cs="Times New Roman"/>
          <w:sz w:val="24"/>
          <w:szCs w:val="24"/>
        </w:rPr>
        <w:t>r</w:t>
      </w:r>
      <w:r w:rsidRPr="00A66AB8">
        <w:rPr>
          <w:rFonts w:ascii="Times New Roman" w:hAnsi="Times New Roman" w:cs="Times New Roman"/>
          <w:sz w:val="24"/>
          <w:szCs w:val="24"/>
        </w:rPr>
        <w:t xml:space="preserve">al Economics) zu informieren. </w:t>
      </w:r>
    </w:p>
    <w:p w:rsidR="004962DF" w:rsidRDefault="004962DF" w:rsidP="00A66AB8">
      <w:pPr>
        <w:rPr>
          <w:rFonts w:ascii="Times New Roman" w:hAnsi="Times New Roman" w:cs="Times New Roman"/>
          <w:sz w:val="24"/>
          <w:szCs w:val="24"/>
        </w:rPr>
      </w:pPr>
    </w:p>
    <w:p w:rsidR="006C033C" w:rsidRPr="00A66AB8" w:rsidRDefault="006C033C" w:rsidP="00A66AB8">
      <w:pPr>
        <w:rPr>
          <w:rFonts w:ascii="Times New Roman" w:hAnsi="Times New Roman" w:cs="Times New Roman"/>
          <w:sz w:val="24"/>
          <w:szCs w:val="24"/>
        </w:rPr>
      </w:pPr>
      <w:r>
        <w:rPr>
          <w:rFonts w:ascii="Times New Roman" w:hAnsi="Times New Roman" w:cs="Times New Roman"/>
          <w:sz w:val="24"/>
          <w:szCs w:val="24"/>
        </w:rPr>
        <w:t xml:space="preserve">1. </w:t>
      </w:r>
      <w:r w:rsidR="00936068">
        <w:rPr>
          <w:rFonts w:ascii="Times New Roman" w:hAnsi="Times New Roman" w:cs="Times New Roman"/>
          <w:sz w:val="24"/>
          <w:szCs w:val="24"/>
        </w:rPr>
        <w:t xml:space="preserve">MBA-Trend: </w:t>
      </w:r>
      <w:r>
        <w:rPr>
          <w:rFonts w:ascii="Times New Roman" w:hAnsi="Times New Roman" w:cs="Times New Roman"/>
          <w:sz w:val="24"/>
          <w:szCs w:val="24"/>
        </w:rPr>
        <w:t>Neue Master führen zum Glück</w:t>
      </w:r>
    </w:p>
    <w:p w:rsidR="0015350E" w:rsidRPr="00A66AB8" w:rsidRDefault="004962DF" w:rsidP="00A66AB8">
      <w:pPr>
        <w:pStyle w:val="Funotentext"/>
        <w:spacing w:line="276" w:lineRule="auto"/>
        <w:rPr>
          <w:rFonts w:ascii="Times New Roman" w:hAnsi="Times New Roman" w:cs="Times New Roman"/>
          <w:sz w:val="24"/>
          <w:szCs w:val="24"/>
        </w:rPr>
      </w:pPr>
      <w:r w:rsidRPr="00A66AB8">
        <w:rPr>
          <w:rFonts w:ascii="Times New Roman" w:hAnsi="Times New Roman" w:cs="Times New Roman"/>
          <w:sz w:val="24"/>
          <w:szCs w:val="24"/>
        </w:rPr>
        <w:t xml:space="preserve">Bei den weltweit </w:t>
      </w:r>
      <w:r w:rsidR="00E868CD" w:rsidRPr="00A66AB8">
        <w:rPr>
          <w:rFonts w:ascii="Times New Roman" w:hAnsi="Times New Roman" w:cs="Times New Roman"/>
          <w:sz w:val="24"/>
          <w:szCs w:val="24"/>
        </w:rPr>
        <w:t>"</w:t>
      </w:r>
      <w:r w:rsidRPr="00A66AB8">
        <w:rPr>
          <w:rFonts w:ascii="Times New Roman" w:hAnsi="Times New Roman" w:cs="Times New Roman"/>
          <w:sz w:val="24"/>
          <w:szCs w:val="24"/>
        </w:rPr>
        <w:t>führenden</w:t>
      </w:r>
      <w:r w:rsidR="00E868CD" w:rsidRPr="00A66AB8">
        <w:rPr>
          <w:rFonts w:ascii="Times New Roman" w:hAnsi="Times New Roman" w:cs="Times New Roman"/>
          <w:sz w:val="24"/>
          <w:szCs w:val="24"/>
        </w:rPr>
        <w:t>"</w:t>
      </w:r>
      <w:r w:rsidRPr="00A66AB8">
        <w:rPr>
          <w:rFonts w:ascii="Times New Roman" w:hAnsi="Times New Roman" w:cs="Times New Roman"/>
          <w:sz w:val="24"/>
          <w:szCs w:val="24"/>
        </w:rPr>
        <w:t xml:space="preserve"> Business Schools zeichnet sich eine Kehrtwende ab.  </w:t>
      </w:r>
      <w:r w:rsidR="00E868CD" w:rsidRPr="00A66AB8">
        <w:rPr>
          <w:rFonts w:ascii="Times New Roman" w:hAnsi="Times New Roman" w:cs="Times New Roman"/>
          <w:sz w:val="24"/>
          <w:szCs w:val="24"/>
        </w:rPr>
        <w:t>Sie haben  mittlerweile das Geschäftspotential,  das "Happiness" bietet, erkannt</w:t>
      </w:r>
      <w:r w:rsidR="00841966" w:rsidRPr="00A66AB8">
        <w:rPr>
          <w:rFonts w:ascii="Times New Roman" w:hAnsi="Times New Roman" w:cs="Times New Roman"/>
          <w:sz w:val="24"/>
          <w:szCs w:val="24"/>
        </w:rPr>
        <w:t xml:space="preserve"> </w:t>
      </w:r>
      <w:r w:rsidR="0094345F">
        <w:rPr>
          <w:rFonts w:ascii="Times New Roman" w:hAnsi="Times New Roman" w:cs="Times New Roman"/>
          <w:sz w:val="24"/>
          <w:szCs w:val="24"/>
        </w:rPr>
        <w:t xml:space="preserve">und </w:t>
      </w:r>
      <w:r w:rsidR="00841966" w:rsidRPr="00A66AB8">
        <w:rPr>
          <w:rFonts w:ascii="Times New Roman" w:hAnsi="Times New Roman" w:cs="Times New Roman"/>
          <w:sz w:val="24"/>
          <w:szCs w:val="24"/>
        </w:rPr>
        <w:t>bieten</w:t>
      </w:r>
      <w:r w:rsidR="00E868CD" w:rsidRPr="00A66AB8">
        <w:rPr>
          <w:rFonts w:ascii="Times New Roman" w:hAnsi="Times New Roman" w:cs="Times New Roman"/>
          <w:sz w:val="24"/>
          <w:szCs w:val="24"/>
        </w:rPr>
        <w:t xml:space="preserve"> </w:t>
      </w:r>
      <w:r w:rsidR="00841966" w:rsidRPr="00A66AB8">
        <w:rPr>
          <w:rFonts w:ascii="Times New Roman" w:hAnsi="Times New Roman" w:cs="Times New Roman"/>
          <w:sz w:val="24"/>
          <w:szCs w:val="24"/>
        </w:rPr>
        <w:t xml:space="preserve">- </w:t>
      </w:r>
      <w:r w:rsidR="00E868CD" w:rsidRPr="00A66AB8">
        <w:rPr>
          <w:rFonts w:ascii="Times New Roman" w:hAnsi="Times New Roman" w:cs="Times New Roman"/>
          <w:sz w:val="24"/>
          <w:szCs w:val="24"/>
        </w:rPr>
        <w:t>sündhaft teure</w:t>
      </w:r>
      <w:r w:rsidR="00841966" w:rsidRPr="00A66AB8">
        <w:rPr>
          <w:rFonts w:ascii="Times New Roman" w:hAnsi="Times New Roman" w:cs="Times New Roman"/>
          <w:sz w:val="24"/>
          <w:szCs w:val="24"/>
        </w:rPr>
        <w:t xml:space="preserve"> -</w:t>
      </w:r>
      <w:r w:rsidR="00E868CD" w:rsidRPr="00A66AB8">
        <w:rPr>
          <w:rFonts w:ascii="Times New Roman" w:hAnsi="Times New Roman" w:cs="Times New Roman"/>
          <w:sz w:val="24"/>
          <w:szCs w:val="24"/>
        </w:rPr>
        <w:t xml:space="preserve"> MBA-Kurse zum Thema "Positive Leadership" an</w:t>
      </w:r>
      <w:r w:rsidR="00E961B2">
        <w:rPr>
          <w:rFonts w:ascii="Times New Roman" w:hAnsi="Times New Roman" w:cs="Times New Roman"/>
          <w:sz w:val="24"/>
          <w:szCs w:val="24"/>
        </w:rPr>
        <w:t>.</w:t>
      </w:r>
      <w:r w:rsidR="00B8301A" w:rsidRPr="00A66AB8">
        <w:rPr>
          <w:rFonts w:ascii="Times New Roman" w:hAnsi="Times New Roman" w:cs="Times New Roman"/>
          <w:sz w:val="24"/>
          <w:szCs w:val="24"/>
        </w:rPr>
        <w:t xml:space="preserve"> </w:t>
      </w:r>
    </w:p>
    <w:p w:rsidR="0015350E" w:rsidRPr="00A66AB8" w:rsidRDefault="0015350E" w:rsidP="00A66AB8">
      <w:pPr>
        <w:pStyle w:val="Funotentext"/>
        <w:spacing w:line="276" w:lineRule="auto"/>
        <w:rPr>
          <w:rFonts w:ascii="Times New Roman" w:hAnsi="Times New Roman" w:cs="Times New Roman"/>
          <w:sz w:val="24"/>
          <w:szCs w:val="24"/>
        </w:rPr>
      </w:pPr>
    </w:p>
    <w:p w:rsidR="00515DE4" w:rsidRPr="00307D17" w:rsidRDefault="0015350E" w:rsidP="00A66AB8">
      <w:pPr>
        <w:pStyle w:val="Funotentext"/>
        <w:spacing w:line="276" w:lineRule="auto"/>
        <w:rPr>
          <w:rFonts w:ascii="Times New Roman" w:hAnsi="Times New Roman" w:cs="Times New Roman"/>
          <w:sz w:val="24"/>
          <w:szCs w:val="24"/>
          <w:shd w:val="clear" w:color="auto" w:fill="FFFFFF"/>
        </w:rPr>
      </w:pPr>
      <w:r w:rsidRPr="00307D17">
        <w:rPr>
          <w:rFonts w:ascii="Times New Roman" w:hAnsi="Times New Roman" w:cs="Times New Roman"/>
          <w:sz w:val="24"/>
          <w:szCs w:val="24"/>
          <w:shd w:val="clear" w:color="auto" w:fill="FFFFFF"/>
        </w:rPr>
        <w:t>"46 000 Euro kostet der Teilzeit-Master "Positive Leadership" an der renommierten Business School IE in Madrid. Viel Geld für eine Weiterbildung, die gerade mal fünf Wochen dauert.</w:t>
      </w:r>
      <w:r w:rsidR="00515DE4" w:rsidRPr="00307D17">
        <w:rPr>
          <w:rFonts w:ascii="Times New Roman" w:hAnsi="Times New Roman" w:cs="Times New Roman"/>
          <w:sz w:val="24"/>
          <w:szCs w:val="24"/>
          <w:shd w:val="clear" w:color="auto" w:fill="FFFFFF"/>
        </w:rPr>
        <w:t xml:space="preserve">" so Jan-Henrik Förster von  </w:t>
      </w:r>
      <w:r w:rsidR="00E961B2">
        <w:rPr>
          <w:rFonts w:ascii="Times New Roman" w:hAnsi="Times New Roman" w:cs="Times New Roman"/>
          <w:sz w:val="24"/>
          <w:szCs w:val="24"/>
          <w:shd w:val="clear" w:color="auto" w:fill="FFFFFF"/>
        </w:rPr>
        <w:t>der Wirtschaftswoche in seinem Beitrag "MBA Trend: Neue Master führen zum Glück", der am 27.7. bei karriere.de/wiwo.de erschienen ist (</w:t>
      </w:r>
      <w:r w:rsidR="00E961B2" w:rsidRPr="00307D17">
        <w:rPr>
          <w:rFonts w:ascii="Times New Roman" w:hAnsi="Times New Roman" w:cs="Times New Roman"/>
          <w:sz w:val="24"/>
          <w:szCs w:val="24"/>
        </w:rPr>
        <w:t>http://www.karriere.de/studium/neue-master-fuehren-zum-glueck-165817/</w:t>
      </w:r>
      <w:r w:rsidR="00E961B2">
        <w:rPr>
          <w:rFonts w:ascii="Times New Roman" w:hAnsi="Times New Roman" w:cs="Times New Roman"/>
          <w:sz w:val="24"/>
          <w:szCs w:val="24"/>
        </w:rPr>
        <w:t>)</w:t>
      </w:r>
      <w:r w:rsidR="007631A0">
        <w:rPr>
          <w:rFonts w:ascii="Times New Roman" w:hAnsi="Times New Roman" w:cs="Times New Roman"/>
          <w:sz w:val="24"/>
          <w:szCs w:val="24"/>
        </w:rPr>
        <w:t>.</w:t>
      </w:r>
      <w:r w:rsidR="00515DE4" w:rsidRPr="00307D17">
        <w:rPr>
          <w:rFonts w:ascii="Times New Roman" w:hAnsi="Times New Roman" w:cs="Times New Roman"/>
          <w:sz w:val="24"/>
          <w:szCs w:val="24"/>
          <w:shd w:val="clear" w:color="auto" w:fill="FFFFFF"/>
        </w:rPr>
        <w:t xml:space="preserve">  </w:t>
      </w:r>
    </w:p>
    <w:p w:rsidR="00515DE4" w:rsidRPr="00307D17" w:rsidRDefault="00515DE4" w:rsidP="00A66AB8">
      <w:pPr>
        <w:pStyle w:val="Funotentext"/>
        <w:spacing w:line="276" w:lineRule="auto"/>
        <w:rPr>
          <w:rFonts w:ascii="Times New Roman" w:hAnsi="Times New Roman" w:cs="Times New Roman"/>
          <w:sz w:val="24"/>
          <w:szCs w:val="24"/>
          <w:shd w:val="clear" w:color="auto" w:fill="FFFFFF"/>
        </w:rPr>
      </w:pPr>
    </w:p>
    <w:p w:rsidR="00280A98" w:rsidRPr="007631A0" w:rsidRDefault="00515DE4" w:rsidP="00A66AB8">
      <w:pPr>
        <w:pStyle w:val="Funotentext"/>
        <w:spacing w:line="276" w:lineRule="auto"/>
        <w:rPr>
          <w:rFonts w:ascii="Times New Roman" w:hAnsi="Times New Roman" w:cs="Times New Roman"/>
          <w:sz w:val="24"/>
          <w:szCs w:val="24"/>
          <w:shd w:val="clear" w:color="auto" w:fill="FFFFFF"/>
        </w:rPr>
      </w:pPr>
      <w:r w:rsidRPr="00307D17">
        <w:rPr>
          <w:rFonts w:ascii="Times New Roman" w:hAnsi="Times New Roman" w:cs="Times New Roman"/>
          <w:sz w:val="24"/>
          <w:szCs w:val="24"/>
          <w:shd w:val="clear" w:color="auto" w:fill="FFFFFF"/>
        </w:rPr>
        <w:t>"</w:t>
      </w:r>
      <w:r w:rsidR="0015350E" w:rsidRPr="00307D17">
        <w:rPr>
          <w:rFonts w:ascii="Times New Roman" w:hAnsi="Times New Roman" w:cs="Times New Roman"/>
          <w:sz w:val="24"/>
          <w:szCs w:val="24"/>
          <w:shd w:val="clear" w:color="auto" w:fill="FFFFFF"/>
        </w:rPr>
        <w:t xml:space="preserve"> ...  zahlreiche Studien konnten in den vergangenen Jahren bestätigen: Es existiert tatsächlich ein Zusammenhang zwischen der Zufriedenheit der Mitarbeiter und dem Erfolg des Unternehmens. Shawn Achor, Autor des Buches "The happiness advantage", hat für die Harvard Universität in 45 Ländern geforscht und gezeigt, dass es einen unmittelbaren Zusammenhang zwischen Mitarbeiterglück und Unternehmenserfolg gibt (Shawn Achor, </w:t>
      </w:r>
      <w:r w:rsidR="00307D17">
        <w:rPr>
          <w:rFonts w:ascii="Times New Roman" w:hAnsi="Times New Roman" w:cs="Times New Roman"/>
          <w:sz w:val="24"/>
          <w:szCs w:val="24"/>
          <w:shd w:val="clear" w:color="auto" w:fill="FFFFFF"/>
        </w:rPr>
        <w:t xml:space="preserve">The Happiness Advantage - </w:t>
      </w:r>
      <w:r w:rsidR="0015350E" w:rsidRPr="00307D17">
        <w:rPr>
          <w:rFonts w:ascii="Times New Roman" w:hAnsi="Times New Roman" w:cs="Times New Roman"/>
          <w:sz w:val="24"/>
          <w:szCs w:val="24"/>
          <w:shd w:val="clear" w:color="auto" w:fill="FFFFFF"/>
        </w:rPr>
        <w:t>The Seven Principles of Positive Psychology That Fuel Success and Performance at Work, New York 2010, Anmerk. KR). In einer Meta-Studie konnten die Wissenschaftler Sonja Lyubomirsky, Laura King und Ed Diener diesen Zusammenhang bestätigen. Die Forscher  hatten dafür 225 akademische Studien zu dem Thema Glück und Erfolg ausgewertet.</w:t>
      </w:r>
      <w:r w:rsidR="00280A98" w:rsidRPr="007631A0">
        <w:rPr>
          <w:rFonts w:ascii="Times New Roman" w:hAnsi="Times New Roman" w:cs="Times New Roman"/>
          <w:sz w:val="24"/>
          <w:szCs w:val="24"/>
          <w:shd w:val="clear" w:color="auto" w:fill="FFFFFF"/>
        </w:rPr>
        <w:t>"</w:t>
      </w:r>
    </w:p>
    <w:p w:rsidR="00280A98" w:rsidRPr="007631A0" w:rsidRDefault="00280A98" w:rsidP="00A66AB8">
      <w:pPr>
        <w:pStyle w:val="Funotentext"/>
        <w:spacing w:line="276" w:lineRule="auto"/>
        <w:rPr>
          <w:rFonts w:ascii="Times New Roman" w:hAnsi="Times New Roman" w:cs="Times New Roman"/>
          <w:sz w:val="24"/>
          <w:szCs w:val="24"/>
          <w:shd w:val="clear" w:color="auto" w:fill="FFFFFF"/>
        </w:rPr>
      </w:pPr>
    </w:p>
    <w:p w:rsidR="00280A98" w:rsidRDefault="00280A98" w:rsidP="00A66AB8">
      <w:pPr>
        <w:pStyle w:val="Funotentext"/>
        <w:spacing w:line="276" w:lineRule="auto"/>
        <w:rPr>
          <w:rFonts w:ascii="Times New Roman" w:hAnsi="Times New Roman" w:cs="Times New Roman"/>
          <w:sz w:val="24"/>
          <w:szCs w:val="24"/>
          <w:shd w:val="clear" w:color="auto" w:fill="FFFFFF"/>
          <w:lang w:val="en-US"/>
        </w:rPr>
      </w:pPr>
      <w:r w:rsidRPr="00280A98">
        <w:rPr>
          <w:rFonts w:ascii="Times New Roman" w:hAnsi="Times New Roman" w:cs="Times New Roman"/>
          <w:sz w:val="24"/>
          <w:szCs w:val="24"/>
          <w:shd w:val="clear" w:color="auto" w:fill="FFFFFF"/>
          <w:lang w:val="en-US"/>
        </w:rPr>
        <w:lastRenderedPageBreak/>
        <w:t>Shawn Achor bringt klar auf den Punkt, worum es geht: "</w:t>
      </w:r>
      <w:r w:rsidRPr="00936068">
        <w:rPr>
          <w:rFonts w:ascii="Times New Roman" w:hAnsi="Times New Roman" w:cs="Times New Roman"/>
          <w:b/>
          <w:sz w:val="24"/>
          <w:szCs w:val="24"/>
          <w:shd w:val="clear" w:color="auto" w:fill="FFFFFF"/>
          <w:lang w:val="en-US"/>
        </w:rPr>
        <w:t>Our most commonly held formula for success is broken:</w:t>
      </w:r>
      <w:r>
        <w:rPr>
          <w:rFonts w:ascii="Times New Roman" w:hAnsi="Times New Roman" w:cs="Times New Roman"/>
          <w:sz w:val="24"/>
          <w:szCs w:val="24"/>
          <w:shd w:val="clear" w:color="auto" w:fill="FFFFFF"/>
          <w:lang w:val="en-US"/>
        </w:rPr>
        <w:t xml:space="preserve"> Conventional wisdom holds that if we work hard, we will be more successful, and if we are more successful, then (!) we´ll be happy. ... But recent discoveries in the field of positive psychology (einem Teil der interdisziplinären Glücksforschung, Anmerk. KR) have shown that this formula is actually backward: Happiness fuels (!) success, not the other way around."  </w:t>
      </w:r>
      <w:r w:rsidRPr="00280A98">
        <w:rPr>
          <w:rFonts w:ascii="Times New Roman" w:hAnsi="Times New Roman" w:cs="Times New Roman"/>
          <w:sz w:val="24"/>
          <w:szCs w:val="24"/>
          <w:shd w:val="clear" w:color="auto" w:fill="FFFFFF"/>
          <w:lang w:val="en-US"/>
        </w:rPr>
        <w:t xml:space="preserve"> </w:t>
      </w:r>
    </w:p>
    <w:p w:rsidR="00280A98" w:rsidRDefault="00280A98" w:rsidP="00A66AB8">
      <w:pPr>
        <w:pStyle w:val="Funotentext"/>
        <w:spacing w:line="276" w:lineRule="auto"/>
        <w:rPr>
          <w:rFonts w:ascii="Times New Roman" w:hAnsi="Times New Roman" w:cs="Times New Roman"/>
          <w:sz w:val="24"/>
          <w:szCs w:val="24"/>
          <w:shd w:val="clear" w:color="auto" w:fill="FFFFFF"/>
          <w:lang w:val="en-US"/>
        </w:rPr>
      </w:pPr>
    </w:p>
    <w:p w:rsidR="00936068" w:rsidRPr="00307D17" w:rsidRDefault="002973C4" w:rsidP="00A66AB8">
      <w:pPr>
        <w:pStyle w:val="Funotentext"/>
        <w:spacing w:line="276" w:lineRule="auto"/>
        <w:rPr>
          <w:rFonts w:ascii="Times New Roman" w:hAnsi="Times New Roman" w:cs="Times New Roman"/>
          <w:sz w:val="24"/>
          <w:szCs w:val="24"/>
        </w:rPr>
      </w:pPr>
      <w:r w:rsidRPr="002973C4">
        <w:rPr>
          <w:rFonts w:ascii="Times New Roman" w:hAnsi="Times New Roman" w:cs="Times New Roman"/>
          <w:sz w:val="24"/>
          <w:szCs w:val="24"/>
          <w:shd w:val="clear" w:color="auto" w:fill="FFFFFF"/>
        </w:rPr>
        <w:t xml:space="preserve">Diese neuen Ansätze </w:t>
      </w:r>
      <w:r w:rsidR="00E961B2">
        <w:rPr>
          <w:rFonts w:ascii="Times New Roman" w:hAnsi="Times New Roman" w:cs="Times New Roman"/>
          <w:sz w:val="24"/>
          <w:szCs w:val="24"/>
          <w:shd w:val="clear" w:color="auto" w:fill="FFFFFF"/>
        </w:rPr>
        <w:t xml:space="preserve">greifen immer mehr um sich, so Förster </w:t>
      </w:r>
      <w:r w:rsidR="00F84EAD">
        <w:rPr>
          <w:rFonts w:ascii="Times New Roman" w:hAnsi="Times New Roman" w:cs="Times New Roman"/>
          <w:sz w:val="24"/>
          <w:szCs w:val="24"/>
          <w:shd w:val="clear" w:color="auto" w:fill="FFFFFF"/>
        </w:rPr>
        <w:t xml:space="preserve">weiter </w:t>
      </w:r>
      <w:r w:rsidR="00E961B2">
        <w:rPr>
          <w:rFonts w:ascii="Times New Roman" w:hAnsi="Times New Roman" w:cs="Times New Roman"/>
          <w:sz w:val="24"/>
          <w:szCs w:val="24"/>
          <w:shd w:val="clear" w:color="auto" w:fill="FFFFFF"/>
        </w:rPr>
        <w:t>in seinem Beitrag:</w:t>
      </w:r>
      <w:r>
        <w:rPr>
          <w:rFonts w:ascii="Times New Roman" w:hAnsi="Times New Roman" w:cs="Times New Roman"/>
          <w:sz w:val="24"/>
          <w:szCs w:val="24"/>
          <w:shd w:val="clear" w:color="auto" w:fill="FFFFFF"/>
        </w:rPr>
        <w:t xml:space="preserve"> </w:t>
      </w:r>
      <w:r w:rsidR="00280A98">
        <w:rPr>
          <w:rFonts w:ascii="Times New Roman" w:hAnsi="Times New Roman" w:cs="Times New Roman"/>
          <w:sz w:val="24"/>
          <w:szCs w:val="24"/>
          <w:shd w:val="clear" w:color="auto" w:fill="FFFFFF"/>
        </w:rPr>
        <w:t>"</w:t>
      </w:r>
      <w:r w:rsidR="00515DE4" w:rsidRPr="00307D17">
        <w:rPr>
          <w:rFonts w:ascii="Times New Roman" w:hAnsi="Times New Roman" w:cs="Times New Roman"/>
          <w:sz w:val="24"/>
          <w:szCs w:val="24"/>
          <w:shd w:val="clear" w:color="auto" w:fill="FFFFFF"/>
        </w:rPr>
        <w:t>Und auch an der Management-Universität von Singapur, der Chicago Booth School und Harvard verbinden Forscher Ansätze aus der Verhaltenswissenschaft und dem klassischen Management. Immer auf der Suche nach Wegen, die Frustration in Betrieben mindestens zu schmälern, bestenfalls zu vermeiden.</w:t>
      </w:r>
      <w:r w:rsidR="0015350E" w:rsidRPr="00307D1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E961B2">
        <w:rPr>
          <w:rFonts w:ascii="Times New Roman" w:hAnsi="Times New Roman" w:cs="Times New Roman"/>
          <w:sz w:val="24"/>
          <w:szCs w:val="24"/>
          <w:shd w:val="clear" w:color="auto" w:fill="FFFFFF"/>
        </w:rPr>
        <w:t xml:space="preserve">Ein </w:t>
      </w:r>
      <w:r w:rsidR="00B8301A" w:rsidRPr="00307D17">
        <w:rPr>
          <w:rFonts w:ascii="Times New Roman" w:hAnsi="Times New Roman" w:cs="Times New Roman"/>
          <w:sz w:val="24"/>
          <w:szCs w:val="24"/>
        </w:rPr>
        <w:t xml:space="preserve">Überblick </w:t>
      </w:r>
      <w:r w:rsidR="00515DE4" w:rsidRPr="00307D17">
        <w:rPr>
          <w:rFonts w:ascii="Times New Roman" w:hAnsi="Times New Roman" w:cs="Times New Roman"/>
          <w:sz w:val="24"/>
          <w:szCs w:val="24"/>
        </w:rPr>
        <w:t>über die neuen</w:t>
      </w:r>
      <w:r w:rsidR="00E961B2">
        <w:rPr>
          <w:rFonts w:ascii="Times New Roman" w:hAnsi="Times New Roman" w:cs="Times New Roman"/>
          <w:sz w:val="24"/>
          <w:szCs w:val="24"/>
        </w:rPr>
        <w:t>,</w:t>
      </w:r>
      <w:r w:rsidR="00515DE4" w:rsidRPr="00307D17">
        <w:rPr>
          <w:rFonts w:ascii="Times New Roman" w:hAnsi="Times New Roman" w:cs="Times New Roman"/>
          <w:sz w:val="24"/>
          <w:szCs w:val="24"/>
        </w:rPr>
        <w:t xml:space="preserve"> auf den Erkenntnissen der  Glücksforschung beruhenden Ansätze für das Management und für die Personalführung </w:t>
      </w:r>
      <w:r w:rsidR="00E961B2">
        <w:rPr>
          <w:rFonts w:ascii="Times New Roman" w:hAnsi="Times New Roman" w:cs="Times New Roman"/>
          <w:sz w:val="24"/>
          <w:szCs w:val="24"/>
        </w:rPr>
        <w:t xml:space="preserve">findet sich </w:t>
      </w:r>
      <w:r w:rsidR="00B8301A" w:rsidRPr="00307D17">
        <w:rPr>
          <w:rFonts w:ascii="Times New Roman" w:hAnsi="Times New Roman" w:cs="Times New Roman"/>
          <w:sz w:val="24"/>
          <w:szCs w:val="24"/>
        </w:rPr>
        <w:t>etwa</w:t>
      </w:r>
      <w:r w:rsidR="00515DE4" w:rsidRPr="00307D17">
        <w:rPr>
          <w:rFonts w:ascii="Times New Roman" w:hAnsi="Times New Roman" w:cs="Times New Roman"/>
          <w:sz w:val="24"/>
          <w:szCs w:val="24"/>
        </w:rPr>
        <w:t xml:space="preserve"> </w:t>
      </w:r>
      <w:r w:rsidR="00E961B2">
        <w:rPr>
          <w:rFonts w:ascii="Times New Roman" w:hAnsi="Times New Roman" w:cs="Times New Roman"/>
          <w:sz w:val="24"/>
          <w:szCs w:val="24"/>
        </w:rPr>
        <w:t xml:space="preserve">in </w:t>
      </w:r>
      <w:r w:rsidR="00B8301A" w:rsidRPr="00307D17">
        <w:rPr>
          <w:rFonts w:ascii="Times New Roman" w:hAnsi="Times New Roman" w:cs="Times New Roman"/>
          <w:sz w:val="24"/>
          <w:szCs w:val="24"/>
        </w:rPr>
        <w:t>meine</w:t>
      </w:r>
      <w:r w:rsidR="00E961B2">
        <w:rPr>
          <w:rFonts w:ascii="Times New Roman" w:hAnsi="Times New Roman" w:cs="Times New Roman"/>
          <w:sz w:val="24"/>
          <w:szCs w:val="24"/>
        </w:rPr>
        <w:t>m</w:t>
      </w:r>
      <w:r w:rsidR="00B8301A" w:rsidRPr="00307D17">
        <w:rPr>
          <w:rFonts w:ascii="Times New Roman" w:hAnsi="Times New Roman" w:cs="Times New Roman"/>
          <w:sz w:val="24"/>
          <w:szCs w:val="24"/>
        </w:rPr>
        <w:t xml:space="preserve"> Beitrag "Happiness - Zukunftspotential </w:t>
      </w:r>
      <w:r w:rsidR="00A1482D" w:rsidRPr="00307D17">
        <w:rPr>
          <w:rFonts w:ascii="Times New Roman" w:hAnsi="Times New Roman" w:cs="Times New Roman"/>
          <w:sz w:val="24"/>
          <w:szCs w:val="24"/>
        </w:rPr>
        <w:t xml:space="preserve">für deutsche Unternehmen", der im Herbst 2012 bei der Hanns-Seidel-Stiftung erschienen ist </w:t>
      </w:r>
      <w:r w:rsidR="00AA5EF9" w:rsidRPr="00307D17">
        <w:rPr>
          <w:rFonts w:ascii="Times New Roman" w:hAnsi="Times New Roman" w:cs="Times New Roman"/>
          <w:sz w:val="24"/>
          <w:szCs w:val="24"/>
        </w:rPr>
        <w:t>(</w:t>
      </w:r>
      <w:r w:rsidR="00A1482D" w:rsidRPr="00307D17">
        <w:rPr>
          <w:rFonts w:ascii="Times New Roman" w:hAnsi="Times New Roman" w:cs="Times New Roman"/>
          <w:sz w:val="24"/>
          <w:szCs w:val="24"/>
        </w:rPr>
        <w:t>als Anlage beigefügt</w:t>
      </w:r>
      <w:r w:rsidR="00AA5EF9" w:rsidRPr="00307D17">
        <w:rPr>
          <w:rFonts w:ascii="Times New Roman" w:hAnsi="Times New Roman" w:cs="Times New Roman"/>
          <w:sz w:val="24"/>
          <w:szCs w:val="24"/>
        </w:rPr>
        <w:t>)</w:t>
      </w:r>
      <w:r w:rsidR="009E3529" w:rsidRPr="00307D17">
        <w:rPr>
          <w:rFonts w:ascii="Times New Roman" w:hAnsi="Times New Roman" w:cs="Times New Roman"/>
          <w:sz w:val="24"/>
          <w:szCs w:val="24"/>
        </w:rPr>
        <w:t xml:space="preserve"> sowie </w:t>
      </w:r>
      <w:r w:rsidR="00E961B2">
        <w:rPr>
          <w:rFonts w:ascii="Times New Roman" w:hAnsi="Times New Roman" w:cs="Times New Roman"/>
          <w:sz w:val="24"/>
          <w:szCs w:val="24"/>
        </w:rPr>
        <w:t xml:space="preserve">in </w:t>
      </w:r>
      <w:r w:rsidR="009E3529" w:rsidRPr="00307D17">
        <w:rPr>
          <w:rFonts w:ascii="Times New Roman" w:hAnsi="Times New Roman" w:cs="Times New Roman"/>
          <w:sz w:val="24"/>
          <w:szCs w:val="24"/>
        </w:rPr>
        <w:t>mein</w:t>
      </w:r>
      <w:r w:rsidR="00E961B2">
        <w:rPr>
          <w:rFonts w:ascii="Times New Roman" w:hAnsi="Times New Roman" w:cs="Times New Roman"/>
          <w:sz w:val="24"/>
          <w:szCs w:val="24"/>
        </w:rPr>
        <w:t>em</w:t>
      </w:r>
      <w:r w:rsidR="009E3529" w:rsidRPr="00307D17">
        <w:rPr>
          <w:rFonts w:ascii="Times New Roman" w:hAnsi="Times New Roman" w:cs="Times New Roman"/>
          <w:sz w:val="24"/>
          <w:szCs w:val="24"/>
        </w:rPr>
        <w:t xml:space="preserve"> Podcast "Managementkonzepte für glückliche Mitarbeiter" </w:t>
      </w:r>
      <w:r w:rsidR="00515DE4" w:rsidRPr="00307D17">
        <w:rPr>
          <w:rFonts w:ascii="Times New Roman" w:hAnsi="Times New Roman" w:cs="Times New Roman"/>
          <w:sz w:val="24"/>
          <w:szCs w:val="24"/>
        </w:rPr>
        <w:t xml:space="preserve">der am 30.8. bei </w:t>
      </w:r>
      <w:r w:rsidR="009E3529" w:rsidRPr="00307D17">
        <w:rPr>
          <w:rFonts w:ascii="Times New Roman" w:hAnsi="Times New Roman" w:cs="Times New Roman"/>
          <w:sz w:val="24"/>
          <w:szCs w:val="24"/>
        </w:rPr>
        <w:t>Neothesus</w:t>
      </w:r>
      <w:r w:rsidR="00936068">
        <w:rPr>
          <w:rFonts w:ascii="Times New Roman" w:hAnsi="Times New Roman" w:cs="Times New Roman"/>
          <w:sz w:val="24"/>
          <w:szCs w:val="24"/>
        </w:rPr>
        <w:t xml:space="preserve">.de </w:t>
      </w:r>
      <w:r w:rsidR="00515DE4" w:rsidRPr="00307D17">
        <w:rPr>
          <w:rFonts w:ascii="Times New Roman" w:hAnsi="Times New Roman" w:cs="Times New Roman"/>
          <w:sz w:val="24"/>
          <w:szCs w:val="24"/>
        </w:rPr>
        <w:t>online ging</w:t>
      </w:r>
      <w:r w:rsidR="00A66AB8" w:rsidRPr="00307D17">
        <w:rPr>
          <w:rFonts w:ascii="Times New Roman" w:hAnsi="Times New Roman" w:cs="Times New Roman"/>
          <w:sz w:val="24"/>
          <w:szCs w:val="24"/>
        </w:rPr>
        <w:t xml:space="preserve"> (</w:t>
      </w:r>
      <w:hyperlink r:id="rId7" w:history="1">
        <w:r w:rsidR="00F218EA" w:rsidRPr="00307D17">
          <w:rPr>
            <w:rStyle w:val="Hyperlink"/>
            <w:rFonts w:ascii="Times New Roman" w:hAnsi="Times New Roman" w:cs="Times New Roman"/>
            <w:color w:val="auto"/>
            <w:sz w:val="24"/>
            <w:szCs w:val="24"/>
          </w:rPr>
          <w:t>http://www.youtube.com/watch?v=yhsqCkwZjdE</w:t>
        </w:r>
      </w:hyperlink>
      <w:r w:rsidR="00A66AB8" w:rsidRPr="00307D17">
        <w:rPr>
          <w:rFonts w:ascii="Times New Roman" w:hAnsi="Times New Roman" w:cs="Times New Roman"/>
          <w:sz w:val="24"/>
          <w:szCs w:val="24"/>
        </w:rPr>
        <w:t>).</w:t>
      </w:r>
      <w:r w:rsidR="009E3529" w:rsidRPr="00307D17">
        <w:rPr>
          <w:rFonts w:ascii="Times New Roman" w:hAnsi="Times New Roman" w:cs="Times New Roman"/>
          <w:sz w:val="24"/>
          <w:szCs w:val="24"/>
        </w:rPr>
        <w:t xml:space="preserve"> </w:t>
      </w:r>
    </w:p>
    <w:p w:rsidR="00A66AB8" w:rsidRPr="00307D17" w:rsidRDefault="00A66AB8" w:rsidP="00A66AB8">
      <w:pPr>
        <w:pStyle w:val="Funotentext"/>
        <w:spacing w:line="276" w:lineRule="auto"/>
        <w:rPr>
          <w:rFonts w:ascii="Times New Roman" w:hAnsi="Times New Roman" w:cs="Times New Roman"/>
          <w:sz w:val="24"/>
          <w:szCs w:val="24"/>
        </w:rPr>
      </w:pPr>
    </w:p>
    <w:p w:rsidR="009B2E9B" w:rsidRDefault="00D40E55" w:rsidP="00A66AB8">
      <w:pPr>
        <w:pStyle w:val="Funotentext"/>
        <w:spacing w:line="276" w:lineRule="auto"/>
        <w:rPr>
          <w:rStyle w:val="apple-converted-space"/>
          <w:rFonts w:ascii="Times New Roman" w:hAnsi="Times New Roman" w:cs="Times New Roman"/>
          <w:color w:val="000000"/>
          <w:sz w:val="24"/>
          <w:szCs w:val="24"/>
          <w:shd w:val="clear" w:color="auto" w:fill="FFFFFF"/>
        </w:rPr>
      </w:pPr>
      <w:r w:rsidRPr="00A66AB8">
        <w:rPr>
          <w:rFonts w:ascii="Times New Roman" w:hAnsi="Times New Roman" w:cs="Times New Roman"/>
          <w:sz w:val="24"/>
          <w:szCs w:val="24"/>
        </w:rPr>
        <w:t xml:space="preserve">Im "Bankenbrief - </w:t>
      </w:r>
      <w:r w:rsidR="00A66AB8" w:rsidRPr="00A66AB8">
        <w:rPr>
          <w:rFonts w:ascii="Times New Roman" w:hAnsi="Times New Roman" w:cs="Times New Roman"/>
          <w:sz w:val="24"/>
          <w:szCs w:val="24"/>
        </w:rPr>
        <w:t>W</w:t>
      </w:r>
      <w:r w:rsidRPr="00A66AB8">
        <w:rPr>
          <w:rFonts w:ascii="Times New Roman" w:hAnsi="Times New Roman" w:cs="Times New Roman"/>
          <w:sz w:val="24"/>
          <w:szCs w:val="24"/>
        </w:rPr>
        <w:t xml:space="preserve">ichtiges vom Tage" </w:t>
      </w:r>
      <w:r w:rsidR="00D34DDD" w:rsidRPr="00A66AB8">
        <w:rPr>
          <w:rFonts w:ascii="Times New Roman" w:hAnsi="Times New Roman" w:cs="Times New Roman"/>
          <w:sz w:val="24"/>
          <w:szCs w:val="24"/>
        </w:rPr>
        <w:t xml:space="preserve">vom 30.8. informiert der Bundesverband deutscher  Banken über die </w:t>
      </w:r>
      <w:r w:rsidR="00D34DDD" w:rsidRPr="00A66AB8">
        <w:rPr>
          <w:rFonts w:ascii="Times New Roman" w:hAnsi="Times New Roman" w:cs="Times New Roman"/>
          <w:color w:val="000000"/>
          <w:sz w:val="24"/>
          <w:szCs w:val="24"/>
          <w:shd w:val="clear" w:color="auto" w:fill="FFFFFF"/>
        </w:rPr>
        <w:t xml:space="preserve">Credit Suisse: "Die Schweizer Großbank Credit Suisse sorgt sich offenbar um ihre Mitarbeiter und produziert kleine Videos mit nützlichen Management-Tipps. In diesem Clip geht es um das vieldiskutierte Problem des Burnouts und was man dagegen tun kann." </w:t>
      </w:r>
      <w:r w:rsidR="00D34DDD" w:rsidRPr="00A66AB8">
        <w:rPr>
          <w:rStyle w:val="apple-converted-space"/>
          <w:rFonts w:ascii="Times New Roman" w:hAnsi="Times New Roman" w:cs="Times New Roman"/>
          <w:color w:val="000000"/>
          <w:sz w:val="24"/>
          <w:szCs w:val="24"/>
          <w:shd w:val="clear" w:color="auto" w:fill="FFFFFF"/>
        </w:rPr>
        <w:t> </w:t>
      </w:r>
      <w:r w:rsidR="0094345F">
        <w:rPr>
          <w:rStyle w:val="apple-converted-space"/>
          <w:rFonts w:ascii="Times New Roman" w:hAnsi="Times New Roman" w:cs="Times New Roman"/>
          <w:color w:val="000000"/>
          <w:sz w:val="24"/>
          <w:szCs w:val="24"/>
          <w:shd w:val="clear" w:color="auto" w:fill="FFFFFF"/>
        </w:rPr>
        <w:t xml:space="preserve">Der Bankenbrief verlinkt zu </w:t>
      </w:r>
      <w:r w:rsidR="00D34DDD" w:rsidRPr="00A66AB8">
        <w:rPr>
          <w:rStyle w:val="apple-converted-space"/>
          <w:rFonts w:ascii="Times New Roman" w:hAnsi="Times New Roman" w:cs="Times New Roman"/>
          <w:color w:val="000000"/>
          <w:sz w:val="24"/>
          <w:szCs w:val="24"/>
          <w:shd w:val="clear" w:color="auto" w:fill="FFFFFF"/>
        </w:rPr>
        <w:t>einem Video, das vom Leadership Institut der Business School der Credit Suisse produziert wurde (</w:t>
      </w:r>
      <w:hyperlink r:id="rId8" w:history="1">
        <w:r w:rsidR="00D34DDD" w:rsidRPr="00A66AB8">
          <w:rPr>
            <w:rStyle w:val="Hyperlink"/>
            <w:rFonts w:ascii="Times New Roman" w:hAnsi="Times New Roman" w:cs="Times New Roman"/>
            <w:sz w:val="24"/>
            <w:szCs w:val="24"/>
          </w:rPr>
          <w:t>http://www.youtube.com/watch?v=tD7XCfrGTeM</w:t>
        </w:r>
      </w:hyperlink>
      <w:r w:rsidR="00D34DDD" w:rsidRPr="00A66AB8">
        <w:rPr>
          <w:rStyle w:val="apple-converted-space"/>
          <w:rFonts w:ascii="Times New Roman" w:hAnsi="Times New Roman" w:cs="Times New Roman"/>
          <w:color w:val="000000"/>
          <w:sz w:val="24"/>
          <w:szCs w:val="24"/>
          <w:shd w:val="clear" w:color="auto" w:fill="FFFFFF"/>
        </w:rPr>
        <w:t xml:space="preserve">).  </w:t>
      </w:r>
    </w:p>
    <w:p w:rsidR="009B2E9B" w:rsidRDefault="009B2E9B" w:rsidP="00A66AB8">
      <w:pPr>
        <w:pStyle w:val="Funotentext"/>
        <w:spacing w:line="276" w:lineRule="auto"/>
        <w:rPr>
          <w:rStyle w:val="apple-converted-space"/>
          <w:rFonts w:ascii="Times New Roman" w:hAnsi="Times New Roman" w:cs="Times New Roman"/>
          <w:color w:val="000000"/>
          <w:sz w:val="24"/>
          <w:szCs w:val="24"/>
          <w:shd w:val="clear" w:color="auto" w:fill="FFFFFF"/>
        </w:rPr>
      </w:pPr>
    </w:p>
    <w:p w:rsidR="00D40E55" w:rsidRDefault="009B2E9B" w:rsidP="00A66AB8">
      <w:pPr>
        <w:pStyle w:val="Funotentext"/>
        <w:spacing w:line="276" w:lineRule="auto"/>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Die neuen Ansätze für das Management und die Personalführung sind die  beste Strategie gegen Burnout. </w:t>
      </w:r>
    </w:p>
    <w:p w:rsidR="00280A98" w:rsidRDefault="00280A98" w:rsidP="00A66AB8">
      <w:pPr>
        <w:pStyle w:val="Funotentext"/>
        <w:spacing w:line="276" w:lineRule="auto"/>
        <w:rPr>
          <w:rStyle w:val="apple-converted-space"/>
          <w:rFonts w:ascii="Times New Roman" w:hAnsi="Times New Roman" w:cs="Times New Roman"/>
          <w:color w:val="000000"/>
          <w:sz w:val="24"/>
          <w:szCs w:val="24"/>
          <w:shd w:val="clear" w:color="auto" w:fill="FFFFFF"/>
        </w:rPr>
      </w:pPr>
    </w:p>
    <w:p w:rsidR="009B2E9B" w:rsidRDefault="009B2E9B" w:rsidP="00A66AB8">
      <w:pPr>
        <w:pStyle w:val="Funotentext"/>
        <w:spacing w:line="276" w:lineRule="auto"/>
        <w:rPr>
          <w:rStyle w:val="apple-converted-space"/>
          <w:rFonts w:ascii="Times New Roman" w:hAnsi="Times New Roman" w:cs="Times New Roman"/>
          <w:color w:val="000000"/>
          <w:sz w:val="24"/>
          <w:szCs w:val="24"/>
          <w:shd w:val="clear" w:color="auto" w:fill="FFFFFF"/>
        </w:rPr>
      </w:pPr>
    </w:p>
    <w:p w:rsidR="006C033C" w:rsidRPr="00A66AB8" w:rsidRDefault="006C033C" w:rsidP="00A66AB8">
      <w:pPr>
        <w:pStyle w:val="Funotentext"/>
        <w:spacing w:line="276" w:lineRule="auto"/>
        <w:rPr>
          <w:rFonts w:ascii="Times New Roman" w:hAnsi="Times New Roman" w:cs="Times New Roman"/>
          <w:sz w:val="24"/>
          <w:szCs w:val="24"/>
        </w:rPr>
      </w:pPr>
    </w:p>
    <w:p w:rsidR="001573B1" w:rsidRDefault="006C033C" w:rsidP="00A66AB8">
      <w:pPr>
        <w:pStyle w:val="Funotentext"/>
        <w:spacing w:line="276" w:lineRule="auto"/>
        <w:rPr>
          <w:rFonts w:ascii="Times New Roman" w:hAnsi="Times New Roman" w:cs="Times New Roman"/>
          <w:sz w:val="24"/>
          <w:szCs w:val="24"/>
        </w:rPr>
      </w:pPr>
      <w:r>
        <w:rPr>
          <w:rFonts w:ascii="Times New Roman" w:hAnsi="Times New Roman" w:cs="Times New Roman"/>
          <w:sz w:val="24"/>
          <w:szCs w:val="24"/>
        </w:rPr>
        <w:t>2. Lebensqualität/Lebenszufriedenheit ("Glück") als Staatsziel</w:t>
      </w:r>
    </w:p>
    <w:p w:rsidR="006C033C" w:rsidRPr="00A66AB8" w:rsidRDefault="006C033C" w:rsidP="00A66AB8">
      <w:pPr>
        <w:pStyle w:val="Funotentext"/>
        <w:spacing w:line="276" w:lineRule="auto"/>
        <w:rPr>
          <w:rFonts w:ascii="Times New Roman" w:hAnsi="Times New Roman" w:cs="Times New Roman"/>
          <w:sz w:val="24"/>
          <w:szCs w:val="24"/>
        </w:rPr>
      </w:pPr>
    </w:p>
    <w:p w:rsidR="0094345F" w:rsidRPr="0094345F" w:rsidRDefault="009E3529" w:rsidP="0094345F">
      <w:pPr>
        <w:pStyle w:val="Funotentext"/>
        <w:spacing w:line="276" w:lineRule="auto"/>
        <w:rPr>
          <w:rFonts w:ascii="Times New Roman" w:hAnsi="Times New Roman" w:cs="Times New Roman"/>
          <w:sz w:val="24"/>
          <w:szCs w:val="24"/>
        </w:rPr>
      </w:pPr>
      <w:r w:rsidRPr="00A66AB8">
        <w:rPr>
          <w:rFonts w:ascii="Times New Roman" w:hAnsi="Times New Roman" w:cs="Times New Roman"/>
          <w:sz w:val="24"/>
          <w:szCs w:val="24"/>
        </w:rPr>
        <w:t xml:space="preserve">Sie haben in Ihrer E-Mail </w:t>
      </w:r>
      <w:r w:rsidR="007631A0">
        <w:rPr>
          <w:rFonts w:ascii="Times New Roman" w:hAnsi="Times New Roman" w:cs="Times New Roman"/>
          <w:sz w:val="24"/>
          <w:szCs w:val="24"/>
        </w:rPr>
        <w:t xml:space="preserve">vom 30.8. </w:t>
      </w:r>
      <w:r w:rsidR="00F418B8">
        <w:rPr>
          <w:rFonts w:ascii="Times New Roman" w:hAnsi="Times New Roman" w:cs="Times New Roman"/>
          <w:sz w:val="24"/>
          <w:szCs w:val="24"/>
        </w:rPr>
        <w:t xml:space="preserve">auch </w:t>
      </w:r>
      <w:r w:rsidRPr="00A66AB8">
        <w:rPr>
          <w:rFonts w:ascii="Times New Roman" w:hAnsi="Times New Roman" w:cs="Times New Roman"/>
          <w:sz w:val="24"/>
          <w:szCs w:val="24"/>
        </w:rPr>
        <w:t xml:space="preserve">deutlich gemacht, </w:t>
      </w:r>
      <w:r w:rsidR="00AA5EF9" w:rsidRPr="00A66AB8">
        <w:rPr>
          <w:rFonts w:ascii="Times New Roman" w:hAnsi="Times New Roman" w:cs="Times New Roman"/>
          <w:sz w:val="24"/>
          <w:szCs w:val="24"/>
        </w:rPr>
        <w:t xml:space="preserve">dass mit der Enquete-Kommission erste Schritte in Richtung "Arbeit, Glück und Wohlbefinden  von Beschäftigten" getan wurden und fahren fort mit: "Jetzt müssen wir den Weg fortsetzen."  Es wäre </w:t>
      </w:r>
      <w:r w:rsidR="006C033C">
        <w:rPr>
          <w:rFonts w:ascii="Times New Roman" w:hAnsi="Times New Roman" w:cs="Times New Roman"/>
          <w:sz w:val="24"/>
          <w:szCs w:val="24"/>
        </w:rPr>
        <w:t xml:space="preserve">aus meiner Sicht deshalb </w:t>
      </w:r>
      <w:r w:rsidR="00AA5EF9" w:rsidRPr="00A66AB8">
        <w:rPr>
          <w:rFonts w:ascii="Times New Roman" w:hAnsi="Times New Roman" w:cs="Times New Roman"/>
          <w:sz w:val="24"/>
          <w:szCs w:val="24"/>
        </w:rPr>
        <w:t xml:space="preserve"> nur folgerichtig, Lebensqualität und Lebenszufriedenheit als Staatsziel neben Umweltschutz, </w:t>
      </w:r>
      <w:r w:rsidR="00AA5EF9" w:rsidRPr="0094345F">
        <w:rPr>
          <w:rFonts w:ascii="Times New Roman" w:hAnsi="Times New Roman" w:cs="Times New Roman"/>
          <w:sz w:val="24"/>
          <w:szCs w:val="24"/>
        </w:rPr>
        <w:t xml:space="preserve">Tierschutz etc. im Grundgesetz als politischen Auftrag bzw. Programmsatz zu verankern und so die Politik stärker darauf auszurichten. </w:t>
      </w:r>
      <w:r w:rsidR="0047403E" w:rsidRPr="0094345F">
        <w:rPr>
          <w:rFonts w:ascii="Times New Roman" w:hAnsi="Times New Roman" w:cs="Times New Roman"/>
          <w:sz w:val="24"/>
          <w:szCs w:val="24"/>
        </w:rPr>
        <w:t xml:space="preserve">Gute Vorarbeit </w:t>
      </w:r>
      <w:r w:rsidR="00F418B8">
        <w:rPr>
          <w:rFonts w:ascii="Times New Roman" w:hAnsi="Times New Roman" w:cs="Times New Roman"/>
          <w:sz w:val="24"/>
          <w:szCs w:val="24"/>
        </w:rPr>
        <w:t xml:space="preserve">für die Politik </w:t>
      </w:r>
      <w:r w:rsidR="0047403E" w:rsidRPr="0094345F">
        <w:rPr>
          <w:rFonts w:ascii="Times New Roman" w:hAnsi="Times New Roman" w:cs="Times New Roman"/>
          <w:sz w:val="24"/>
          <w:szCs w:val="24"/>
        </w:rPr>
        <w:t>hat neben Ihrer Enquete-Kommission auch die OECD mit ihrem "Better Life Index" gel</w:t>
      </w:r>
      <w:r w:rsidR="00D416D2">
        <w:rPr>
          <w:rFonts w:ascii="Times New Roman" w:hAnsi="Times New Roman" w:cs="Times New Roman"/>
          <w:sz w:val="24"/>
          <w:szCs w:val="24"/>
        </w:rPr>
        <w:t>eistet</w:t>
      </w:r>
      <w:r w:rsidR="0047403E" w:rsidRPr="0094345F">
        <w:rPr>
          <w:rFonts w:ascii="Times New Roman" w:hAnsi="Times New Roman" w:cs="Times New Roman"/>
          <w:sz w:val="24"/>
          <w:szCs w:val="24"/>
        </w:rPr>
        <w:t xml:space="preserve"> (http://www.oecdbetterlifeindex.org/).</w:t>
      </w:r>
    </w:p>
    <w:p w:rsidR="0094345F" w:rsidRPr="0094345F" w:rsidRDefault="0094345F" w:rsidP="0094345F">
      <w:pPr>
        <w:pStyle w:val="Funotentext"/>
        <w:spacing w:line="276" w:lineRule="auto"/>
        <w:rPr>
          <w:rFonts w:ascii="Times New Roman" w:hAnsi="Times New Roman" w:cs="Times New Roman"/>
          <w:sz w:val="24"/>
          <w:szCs w:val="24"/>
        </w:rPr>
      </w:pPr>
    </w:p>
    <w:p w:rsidR="009B1AF9" w:rsidRDefault="0047403E" w:rsidP="0094345F">
      <w:pPr>
        <w:pStyle w:val="Funotentext"/>
        <w:spacing w:line="276" w:lineRule="auto"/>
        <w:rPr>
          <w:rFonts w:ascii="Times New Roman" w:hAnsi="Times New Roman" w:cs="Times New Roman"/>
          <w:sz w:val="24"/>
          <w:szCs w:val="24"/>
        </w:rPr>
      </w:pPr>
      <w:r w:rsidRPr="0094345F">
        <w:rPr>
          <w:rFonts w:ascii="Times New Roman" w:hAnsi="Times New Roman" w:cs="Times New Roman"/>
          <w:sz w:val="24"/>
          <w:szCs w:val="24"/>
        </w:rPr>
        <w:lastRenderedPageBreak/>
        <w:t xml:space="preserve">Dass </w:t>
      </w:r>
      <w:r w:rsidR="0094345F">
        <w:rPr>
          <w:rFonts w:ascii="Times New Roman" w:hAnsi="Times New Roman" w:cs="Times New Roman"/>
          <w:sz w:val="24"/>
          <w:szCs w:val="24"/>
        </w:rPr>
        <w:t xml:space="preserve">das </w:t>
      </w:r>
      <w:r w:rsidRPr="0094345F">
        <w:rPr>
          <w:rFonts w:ascii="Times New Roman" w:hAnsi="Times New Roman" w:cs="Times New Roman"/>
          <w:sz w:val="24"/>
          <w:szCs w:val="24"/>
        </w:rPr>
        <w:t xml:space="preserve"> Thema </w:t>
      </w:r>
      <w:r w:rsidR="0094345F">
        <w:rPr>
          <w:rFonts w:ascii="Times New Roman" w:hAnsi="Times New Roman" w:cs="Times New Roman"/>
          <w:sz w:val="24"/>
          <w:szCs w:val="24"/>
        </w:rPr>
        <w:t xml:space="preserve">"Glück" </w:t>
      </w:r>
      <w:r w:rsidRPr="0094345F">
        <w:rPr>
          <w:rFonts w:ascii="Times New Roman" w:hAnsi="Times New Roman" w:cs="Times New Roman"/>
          <w:sz w:val="24"/>
          <w:szCs w:val="24"/>
        </w:rPr>
        <w:t>die Öffentlich</w:t>
      </w:r>
      <w:r w:rsidR="00F65A48">
        <w:rPr>
          <w:rFonts w:ascii="Times New Roman" w:hAnsi="Times New Roman" w:cs="Times New Roman"/>
          <w:sz w:val="24"/>
          <w:szCs w:val="24"/>
        </w:rPr>
        <w:t xml:space="preserve">keit </w:t>
      </w:r>
      <w:r w:rsidRPr="0094345F">
        <w:rPr>
          <w:rFonts w:ascii="Times New Roman" w:hAnsi="Times New Roman" w:cs="Times New Roman"/>
          <w:sz w:val="24"/>
          <w:szCs w:val="24"/>
        </w:rPr>
        <w:t xml:space="preserve"> in Deutschland bewegt, s</w:t>
      </w:r>
      <w:r w:rsidR="00841966" w:rsidRPr="0094345F">
        <w:rPr>
          <w:rFonts w:ascii="Times New Roman" w:hAnsi="Times New Roman" w:cs="Times New Roman"/>
          <w:sz w:val="24"/>
          <w:szCs w:val="24"/>
        </w:rPr>
        <w:t>t</w:t>
      </w:r>
      <w:r w:rsidRPr="0094345F">
        <w:rPr>
          <w:rFonts w:ascii="Times New Roman" w:hAnsi="Times New Roman" w:cs="Times New Roman"/>
          <w:sz w:val="24"/>
          <w:szCs w:val="24"/>
        </w:rPr>
        <w:t xml:space="preserve">eht mittlerweile wohl außer Frage. </w:t>
      </w:r>
      <w:r w:rsidR="009B1AF9">
        <w:rPr>
          <w:rFonts w:ascii="Times New Roman" w:hAnsi="Times New Roman" w:cs="Times New Roman"/>
          <w:sz w:val="24"/>
          <w:szCs w:val="24"/>
        </w:rPr>
        <w:t>Dies ist auch nicht verwunderlich. Bereits nach Aristotel</w:t>
      </w:r>
      <w:r w:rsidR="00F65A48">
        <w:rPr>
          <w:rFonts w:ascii="Times New Roman" w:hAnsi="Times New Roman" w:cs="Times New Roman"/>
          <w:sz w:val="24"/>
          <w:szCs w:val="24"/>
        </w:rPr>
        <w:t>e</w:t>
      </w:r>
      <w:r w:rsidR="009B1AF9">
        <w:rPr>
          <w:rFonts w:ascii="Times New Roman" w:hAnsi="Times New Roman" w:cs="Times New Roman"/>
          <w:sz w:val="24"/>
          <w:szCs w:val="24"/>
        </w:rPr>
        <w:t xml:space="preserve">s ist Glück das letztendliche Ziel im Leben. </w:t>
      </w:r>
    </w:p>
    <w:p w:rsidR="009B1AF9" w:rsidRDefault="009B1AF9" w:rsidP="0094345F">
      <w:pPr>
        <w:pStyle w:val="Funotentext"/>
        <w:spacing w:line="276" w:lineRule="auto"/>
        <w:rPr>
          <w:rFonts w:ascii="Times New Roman" w:hAnsi="Times New Roman" w:cs="Times New Roman"/>
          <w:sz w:val="24"/>
          <w:szCs w:val="24"/>
        </w:rPr>
      </w:pPr>
    </w:p>
    <w:p w:rsidR="00F418B8" w:rsidRDefault="009B1AF9" w:rsidP="00F418B8">
      <w:pPr>
        <w:pStyle w:val="Funotentext"/>
        <w:spacing w:line="276" w:lineRule="auto"/>
        <w:rPr>
          <w:rFonts w:ascii="Times New Roman" w:hAnsi="Times New Roman" w:cs="Times New Roman"/>
          <w:sz w:val="24"/>
          <w:szCs w:val="24"/>
        </w:rPr>
      </w:pPr>
      <w:r>
        <w:rPr>
          <w:rFonts w:ascii="Times New Roman" w:hAnsi="Times New Roman" w:cs="Times New Roman"/>
          <w:sz w:val="24"/>
          <w:szCs w:val="24"/>
        </w:rPr>
        <w:t>Di</w:t>
      </w:r>
      <w:r w:rsidR="0047403E" w:rsidRPr="0094345F">
        <w:rPr>
          <w:rFonts w:ascii="Times New Roman" w:hAnsi="Times New Roman" w:cs="Times New Roman"/>
          <w:sz w:val="24"/>
          <w:szCs w:val="24"/>
        </w:rPr>
        <w:t xml:space="preserve">e diesjährige Themenwoche der ARD Mitte November </w:t>
      </w:r>
      <w:r>
        <w:rPr>
          <w:rFonts w:ascii="Times New Roman" w:hAnsi="Times New Roman" w:cs="Times New Roman"/>
          <w:sz w:val="24"/>
          <w:szCs w:val="24"/>
        </w:rPr>
        <w:t xml:space="preserve">wird </w:t>
      </w:r>
      <w:r w:rsidR="0047403E" w:rsidRPr="0094345F">
        <w:rPr>
          <w:rFonts w:ascii="Times New Roman" w:hAnsi="Times New Roman" w:cs="Times New Roman"/>
          <w:sz w:val="24"/>
          <w:szCs w:val="24"/>
        </w:rPr>
        <w:t xml:space="preserve"> sich mit dem Thema "Glück" beschäftigen und die diesjährige Fachtagung des DHV (Deutscher Hochschulverband) </w:t>
      </w:r>
      <w:r>
        <w:rPr>
          <w:rFonts w:ascii="Times New Roman" w:hAnsi="Times New Roman" w:cs="Times New Roman"/>
          <w:sz w:val="24"/>
          <w:szCs w:val="24"/>
        </w:rPr>
        <w:t>geht im S</w:t>
      </w:r>
      <w:r w:rsidR="0047403E" w:rsidRPr="0094345F">
        <w:rPr>
          <w:rFonts w:ascii="Times New Roman" w:hAnsi="Times New Roman" w:cs="Times New Roman"/>
          <w:sz w:val="24"/>
          <w:szCs w:val="24"/>
        </w:rPr>
        <w:t xml:space="preserve">ymposium 2013 </w:t>
      </w:r>
      <w:r w:rsidR="001573B1" w:rsidRPr="0094345F">
        <w:rPr>
          <w:rFonts w:ascii="Times New Roman" w:hAnsi="Times New Roman" w:cs="Times New Roman"/>
          <w:sz w:val="24"/>
          <w:szCs w:val="24"/>
        </w:rPr>
        <w:t xml:space="preserve">der </w:t>
      </w:r>
      <w:r w:rsidR="0047403E" w:rsidRPr="0094345F">
        <w:rPr>
          <w:rFonts w:ascii="Times New Roman" w:hAnsi="Times New Roman" w:cs="Times New Roman"/>
          <w:sz w:val="24"/>
          <w:szCs w:val="24"/>
        </w:rPr>
        <w:t xml:space="preserve">Frage </w:t>
      </w:r>
      <w:r>
        <w:rPr>
          <w:rFonts w:ascii="Times New Roman" w:hAnsi="Times New Roman" w:cs="Times New Roman"/>
          <w:sz w:val="24"/>
          <w:szCs w:val="24"/>
        </w:rPr>
        <w:t xml:space="preserve">nach </w:t>
      </w:r>
      <w:r w:rsidR="0047403E" w:rsidRPr="0094345F">
        <w:rPr>
          <w:rFonts w:ascii="Times New Roman" w:hAnsi="Times New Roman" w:cs="Times New Roman"/>
          <w:sz w:val="24"/>
          <w:szCs w:val="24"/>
        </w:rPr>
        <w:t>"Was ist Glück</w:t>
      </w:r>
      <w:r>
        <w:rPr>
          <w:rFonts w:ascii="Times New Roman" w:hAnsi="Times New Roman" w:cs="Times New Roman"/>
          <w:sz w:val="24"/>
          <w:szCs w:val="24"/>
        </w:rPr>
        <w:t>?</w:t>
      </w:r>
      <w:r w:rsidR="0047403E" w:rsidRPr="0094345F">
        <w:rPr>
          <w:rFonts w:ascii="Times New Roman" w:hAnsi="Times New Roman" w:cs="Times New Roman"/>
          <w:sz w:val="24"/>
          <w:szCs w:val="24"/>
        </w:rPr>
        <w:t>" "</w:t>
      </w:r>
      <w:r w:rsidR="0047403E" w:rsidRPr="0094345F">
        <w:rPr>
          <w:rFonts w:ascii="Times New Roman" w:hAnsi="Times New Roman" w:cs="Times New Roman"/>
          <w:sz w:val="24"/>
          <w:szCs w:val="24"/>
          <w:shd w:val="clear" w:color="auto" w:fill="FFFFFF"/>
        </w:rPr>
        <w:t>Glücksforschung hat Konjunktur. An Ratgebern zum Glücklichsein und Glücklichwerden besteht kein Mangel. Man wird dem Glück aber wohl nur mit einem fächerübergeifenden Ansatz auf die Spur kommen."</w:t>
      </w:r>
      <w:r w:rsidR="001573B1" w:rsidRPr="0094345F">
        <w:rPr>
          <w:rFonts w:ascii="Times New Roman" w:hAnsi="Times New Roman" w:cs="Times New Roman"/>
          <w:sz w:val="24"/>
          <w:szCs w:val="24"/>
          <w:shd w:val="clear" w:color="auto" w:fill="FFFFFF"/>
        </w:rPr>
        <w:t>, so der DHV (</w:t>
      </w:r>
      <w:hyperlink r:id="rId9" w:history="1">
        <w:r w:rsidR="001573B1" w:rsidRPr="009B1AF9">
          <w:rPr>
            <w:rStyle w:val="Hyperlink"/>
            <w:rFonts w:ascii="Times New Roman" w:hAnsi="Times New Roman" w:cs="Times New Roman"/>
            <w:color w:val="auto"/>
            <w:sz w:val="24"/>
            <w:szCs w:val="24"/>
            <w:u w:val="none"/>
          </w:rPr>
          <w:t>https://www.hochschulverband.de/cms1/fachtagungen.html</w:t>
        </w:r>
      </w:hyperlink>
      <w:r w:rsidR="001573B1" w:rsidRPr="0094345F">
        <w:rPr>
          <w:rFonts w:ascii="Times New Roman" w:hAnsi="Times New Roman" w:cs="Times New Roman"/>
          <w:sz w:val="24"/>
          <w:szCs w:val="24"/>
        </w:rPr>
        <w:t xml:space="preserve">). </w:t>
      </w:r>
      <w:r w:rsidR="0047403E" w:rsidRPr="0094345F">
        <w:rPr>
          <w:rFonts w:ascii="Times New Roman" w:hAnsi="Times New Roman" w:cs="Times New Roman"/>
          <w:sz w:val="24"/>
          <w:szCs w:val="24"/>
        </w:rPr>
        <w:t xml:space="preserve"> </w:t>
      </w:r>
      <w:r w:rsidR="001573B1" w:rsidRPr="006C033C">
        <w:rPr>
          <w:rFonts w:ascii="Times New Roman" w:hAnsi="Times New Roman" w:cs="Times New Roman"/>
          <w:sz w:val="24"/>
          <w:szCs w:val="24"/>
        </w:rPr>
        <w:t>Dem kann ich nur zustimmen. Die Arbeiten auf diesem Feld sind aber schon weit</w:t>
      </w:r>
      <w:r w:rsidR="001573B1" w:rsidRPr="00A66AB8">
        <w:rPr>
          <w:rFonts w:ascii="Times New Roman" w:hAnsi="Times New Roman" w:cs="Times New Roman"/>
          <w:sz w:val="24"/>
          <w:szCs w:val="24"/>
        </w:rPr>
        <w:t xml:space="preserve"> fortgeschritten, was sich etwa im OECD-Projekt "Better Life Index", in MBA Kursen</w:t>
      </w:r>
      <w:r w:rsidR="00083A07" w:rsidRPr="00A66AB8">
        <w:rPr>
          <w:rFonts w:ascii="Times New Roman" w:hAnsi="Times New Roman" w:cs="Times New Roman"/>
          <w:sz w:val="24"/>
          <w:szCs w:val="24"/>
        </w:rPr>
        <w:t xml:space="preserve">, ... </w:t>
      </w:r>
      <w:r w:rsidR="001573B1" w:rsidRPr="00A66AB8">
        <w:rPr>
          <w:rFonts w:ascii="Times New Roman" w:hAnsi="Times New Roman" w:cs="Times New Roman"/>
          <w:sz w:val="24"/>
          <w:szCs w:val="24"/>
        </w:rPr>
        <w:t>und in einer Legion von Fachartikeln im Rahmen der interdisziplinären Glücks</w:t>
      </w:r>
      <w:r w:rsidR="00083A07" w:rsidRPr="00A66AB8">
        <w:rPr>
          <w:rFonts w:ascii="Times New Roman" w:hAnsi="Times New Roman" w:cs="Times New Roman"/>
          <w:sz w:val="24"/>
          <w:szCs w:val="24"/>
        </w:rPr>
        <w:t xml:space="preserve">forschung </w:t>
      </w:r>
      <w:r w:rsidR="001573B1" w:rsidRPr="00A66AB8">
        <w:rPr>
          <w:rFonts w:ascii="Times New Roman" w:hAnsi="Times New Roman" w:cs="Times New Roman"/>
          <w:sz w:val="24"/>
          <w:szCs w:val="24"/>
        </w:rPr>
        <w:t>widerspiegelt. Am 5.9. um 21.15 Uhr sendet Servus TV die Reportage "Auf der Suche nach dem Glück"</w:t>
      </w:r>
      <w:r w:rsidR="00083A07" w:rsidRPr="00A66AB8">
        <w:rPr>
          <w:rFonts w:ascii="Times New Roman" w:hAnsi="Times New Roman" w:cs="Times New Roman"/>
          <w:sz w:val="24"/>
          <w:szCs w:val="24"/>
        </w:rPr>
        <w:t xml:space="preserve"> (http://www.servustv.com/cs/Satellite/Article/Die-Suche-nach-dem-Gl%C3%BCck-011259523403661), an der ich auch mitgewirkt habe. </w:t>
      </w:r>
      <w:r w:rsidR="001573B1" w:rsidRPr="00A66AB8">
        <w:rPr>
          <w:rFonts w:ascii="Times New Roman" w:hAnsi="Times New Roman" w:cs="Times New Roman"/>
          <w:sz w:val="24"/>
          <w:szCs w:val="24"/>
        </w:rPr>
        <w:t xml:space="preserve"> </w:t>
      </w:r>
      <w:r w:rsidR="0047403E" w:rsidRPr="00A66AB8">
        <w:rPr>
          <w:rFonts w:ascii="Times New Roman" w:hAnsi="Times New Roman" w:cs="Times New Roman"/>
          <w:sz w:val="24"/>
          <w:szCs w:val="24"/>
        </w:rPr>
        <w:t xml:space="preserve"> </w:t>
      </w:r>
    </w:p>
    <w:p w:rsidR="006C033C" w:rsidRDefault="0047403E" w:rsidP="00F418B8">
      <w:pPr>
        <w:pStyle w:val="Funotentext"/>
        <w:spacing w:line="276" w:lineRule="auto"/>
        <w:rPr>
          <w:rFonts w:ascii="Times New Roman" w:hAnsi="Times New Roman" w:cs="Times New Roman"/>
          <w:b/>
          <w:sz w:val="24"/>
          <w:szCs w:val="24"/>
        </w:rPr>
      </w:pPr>
      <w:r w:rsidRPr="00A66AB8">
        <w:rPr>
          <w:rFonts w:ascii="Times New Roman" w:hAnsi="Times New Roman" w:cs="Times New Roman"/>
          <w:sz w:val="24"/>
          <w:szCs w:val="24"/>
        </w:rPr>
        <w:t xml:space="preserve"> </w:t>
      </w:r>
      <w:r w:rsidR="00AA5EF9" w:rsidRPr="00A66AB8">
        <w:rPr>
          <w:rFonts w:ascii="Times New Roman" w:hAnsi="Times New Roman" w:cs="Times New Roman"/>
          <w:sz w:val="24"/>
          <w:szCs w:val="24"/>
        </w:rPr>
        <w:t xml:space="preserve"> </w:t>
      </w:r>
    </w:p>
    <w:p w:rsidR="006C033C" w:rsidRDefault="006C033C" w:rsidP="00A66AB8">
      <w:pPr>
        <w:pStyle w:val="berschrift2"/>
        <w:rPr>
          <w:rFonts w:ascii="Times New Roman" w:hAnsi="Times New Roman" w:cs="Times New Roman"/>
          <w:b w:val="0"/>
          <w:color w:val="auto"/>
          <w:sz w:val="24"/>
          <w:szCs w:val="24"/>
        </w:rPr>
      </w:pPr>
    </w:p>
    <w:p w:rsidR="00AA5EF9" w:rsidRPr="00A66AB8" w:rsidRDefault="006C033C" w:rsidP="006C033C">
      <w:pPr>
        <w:rPr>
          <w:rFonts w:ascii="Times New Roman" w:hAnsi="Times New Roman" w:cs="Times New Roman"/>
          <w:b/>
          <w:sz w:val="24"/>
          <w:szCs w:val="24"/>
        </w:rPr>
      </w:pPr>
      <w:r>
        <w:rPr>
          <w:rFonts w:ascii="Times New Roman" w:hAnsi="Times New Roman" w:cs="Times New Roman"/>
          <w:sz w:val="24"/>
          <w:szCs w:val="24"/>
        </w:rPr>
        <w:t xml:space="preserve">3. </w:t>
      </w:r>
      <w:r w:rsidRPr="006C033C">
        <w:rPr>
          <w:rFonts w:ascii="Times New Roman" w:hAnsi="Times New Roman" w:cs="Times New Roman"/>
          <w:sz w:val="24"/>
          <w:szCs w:val="24"/>
        </w:rPr>
        <w:t xml:space="preserve">"Burda lässt die Kritik kalt"  - Was läuft schief mit der Volkswirtschaftslehre in Deutschland?  </w:t>
      </w:r>
    </w:p>
    <w:p w:rsidR="007B5BB1" w:rsidRPr="00A66AB8" w:rsidRDefault="00083A07" w:rsidP="00A66AB8">
      <w:pPr>
        <w:rPr>
          <w:rFonts w:ascii="Times New Roman" w:hAnsi="Times New Roman" w:cs="Times New Roman"/>
          <w:sz w:val="24"/>
          <w:szCs w:val="24"/>
        </w:rPr>
      </w:pPr>
      <w:r w:rsidRPr="00A66AB8">
        <w:rPr>
          <w:rFonts w:ascii="Times New Roman" w:hAnsi="Times New Roman" w:cs="Times New Roman"/>
          <w:sz w:val="24"/>
          <w:szCs w:val="24"/>
        </w:rPr>
        <w:t>Mit "Burda lässt die Kritik kalt" berichtet das Handelsblatt vom 19.8. über die Antwort von Prof. Michael Burda, dem Vorsitzenden des  Vereins für Socialpolitik</w:t>
      </w:r>
      <w:r w:rsidR="0086671F" w:rsidRPr="00A66AB8">
        <w:rPr>
          <w:rFonts w:ascii="Times New Roman" w:hAnsi="Times New Roman" w:cs="Times New Roman"/>
          <w:sz w:val="24"/>
          <w:szCs w:val="24"/>
        </w:rPr>
        <w:t xml:space="preserve"> (VfS)</w:t>
      </w:r>
      <w:r w:rsidRPr="00A66AB8">
        <w:rPr>
          <w:rFonts w:ascii="Times New Roman" w:hAnsi="Times New Roman" w:cs="Times New Roman"/>
          <w:sz w:val="24"/>
          <w:szCs w:val="24"/>
        </w:rPr>
        <w:t xml:space="preserve">, </w:t>
      </w:r>
      <w:r w:rsidR="00D523A4" w:rsidRPr="00A66AB8">
        <w:rPr>
          <w:rFonts w:ascii="Times New Roman" w:hAnsi="Times New Roman" w:cs="Times New Roman"/>
          <w:sz w:val="24"/>
          <w:szCs w:val="24"/>
        </w:rPr>
        <w:t xml:space="preserve">dem </w:t>
      </w:r>
      <w:r w:rsidR="00F65A48">
        <w:rPr>
          <w:rFonts w:ascii="Times New Roman" w:hAnsi="Times New Roman" w:cs="Times New Roman"/>
          <w:sz w:val="24"/>
          <w:szCs w:val="24"/>
        </w:rPr>
        <w:t xml:space="preserve">mit 3.800 Mitgliedern größten </w:t>
      </w:r>
      <w:r w:rsidR="00D523A4" w:rsidRPr="00A66AB8">
        <w:rPr>
          <w:rFonts w:ascii="Times New Roman" w:hAnsi="Times New Roman" w:cs="Times New Roman"/>
          <w:sz w:val="24"/>
          <w:szCs w:val="24"/>
        </w:rPr>
        <w:t xml:space="preserve">Verband der Ökonomen </w:t>
      </w:r>
      <w:r w:rsidR="00F65A48">
        <w:rPr>
          <w:rFonts w:ascii="Times New Roman" w:hAnsi="Times New Roman" w:cs="Times New Roman"/>
          <w:sz w:val="24"/>
          <w:szCs w:val="24"/>
        </w:rPr>
        <w:t>in Deutschland</w:t>
      </w:r>
      <w:r w:rsidR="007B5BB1" w:rsidRPr="00A66AB8">
        <w:rPr>
          <w:rFonts w:ascii="Times New Roman" w:hAnsi="Times New Roman" w:cs="Times New Roman"/>
          <w:sz w:val="24"/>
          <w:szCs w:val="24"/>
        </w:rPr>
        <w:t>,</w:t>
      </w:r>
      <w:r w:rsidR="00D523A4" w:rsidRPr="00A66AB8">
        <w:rPr>
          <w:rFonts w:ascii="Times New Roman" w:hAnsi="Times New Roman" w:cs="Times New Roman"/>
          <w:sz w:val="24"/>
          <w:szCs w:val="24"/>
        </w:rPr>
        <w:t xml:space="preserve"> auf einen offenen Brief vereinsinterner Kritiker vom September 2012 (!), für die die Finanzkrise schwere Mängel der vorherrschenden "Neoklassik" offenbart hat</w:t>
      </w:r>
      <w:r w:rsidR="007643F0">
        <w:rPr>
          <w:rFonts w:ascii="Times New Roman" w:hAnsi="Times New Roman" w:cs="Times New Roman"/>
          <w:sz w:val="24"/>
          <w:szCs w:val="24"/>
        </w:rPr>
        <w:t xml:space="preserve"> (siehe hierzu etwa auch Ruckriegel, 2011</w:t>
      </w:r>
      <w:r w:rsidR="00F30280">
        <w:rPr>
          <w:rFonts w:ascii="Times New Roman" w:hAnsi="Times New Roman" w:cs="Times New Roman"/>
          <w:sz w:val="24"/>
          <w:szCs w:val="24"/>
        </w:rPr>
        <w:t>,</w:t>
      </w:r>
      <w:r w:rsidR="007643F0">
        <w:rPr>
          <w:rFonts w:ascii="Times New Roman" w:hAnsi="Times New Roman" w:cs="Times New Roman"/>
          <w:sz w:val="24"/>
          <w:szCs w:val="24"/>
        </w:rPr>
        <w:t xml:space="preserve"> 2012</w:t>
      </w:r>
      <w:r w:rsidR="00F30280">
        <w:rPr>
          <w:rFonts w:ascii="Times New Roman" w:hAnsi="Times New Roman" w:cs="Times New Roman"/>
          <w:sz w:val="24"/>
          <w:szCs w:val="24"/>
        </w:rPr>
        <w:t>b,c, 2013</w:t>
      </w:r>
      <w:r w:rsidR="00012A21">
        <w:rPr>
          <w:rFonts w:ascii="Times New Roman" w:hAnsi="Times New Roman" w:cs="Times New Roman"/>
          <w:sz w:val="24"/>
          <w:szCs w:val="24"/>
        </w:rPr>
        <w:t xml:space="preserve"> sowie </w:t>
      </w:r>
      <w:r w:rsidR="00F7706A">
        <w:rPr>
          <w:rFonts w:ascii="Times New Roman" w:hAnsi="Times New Roman" w:cs="Times New Roman"/>
          <w:sz w:val="24"/>
          <w:szCs w:val="24"/>
        </w:rPr>
        <w:t xml:space="preserve">Fricke, 2013a,b; </w:t>
      </w:r>
      <w:r w:rsidR="00012A21">
        <w:rPr>
          <w:rFonts w:ascii="Times New Roman" w:hAnsi="Times New Roman" w:cs="Times New Roman"/>
          <w:sz w:val="24"/>
          <w:szCs w:val="24"/>
        </w:rPr>
        <w:t>Lux, 2013 und Wirtschaftsdienst, 2013</w:t>
      </w:r>
      <w:r w:rsidR="00F30280">
        <w:rPr>
          <w:rFonts w:ascii="Times New Roman" w:hAnsi="Times New Roman" w:cs="Times New Roman"/>
          <w:sz w:val="24"/>
          <w:szCs w:val="24"/>
        </w:rPr>
        <w:t>)</w:t>
      </w:r>
      <w:r w:rsidR="00D523A4" w:rsidRPr="00A66AB8">
        <w:rPr>
          <w:rFonts w:ascii="Times New Roman" w:hAnsi="Times New Roman" w:cs="Times New Roman"/>
          <w:sz w:val="24"/>
          <w:szCs w:val="24"/>
        </w:rPr>
        <w:t xml:space="preserve">. </w:t>
      </w:r>
    </w:p>
    <w:p w:rsidR="0086671F" w:rsidRPr="00A66AB8" w:rsidRDefault="00D523A4" w:rsidP="00A66AB8">
      <w:pPr>
        <w:rPr>
          <w:rFonts w:ascii="Times New Roman" w:hAnsi="Times New Roman" w:cs="Times New Roman"/>
          <w:sz w:val="24"/>
          <w:szCs w:val="24"/>
        </w:rPr>
      </w:pPr>
      <w:r w:rsidRPr="00A66AB8">
        <w:rPr>
          <w:rFonts w:ascii="Times New Roman" w:hAnsi="Times New Roman" w:cs="Times New Roman"/>
          <w:sz w:val="24"/>
          <w:szCs w:val="24"/>
        </w:rPr>
        <w:t>In seinem Antwortschreiben ist Burda auf das Versagen der "Neoklassik" nicht eingegangen, "weil die Krise das Ergebnis schlechter Wirtschaftspolitik war, nicht schlechter Wissenschaft. Unsere Werkzeuge reichen aus, um die Krise zu verstehen.", so Burda au</w:t>
      </w:r>
      <w:r w:rsidR="007B5BB1" w:rsidRPr="00A66AB8">
        <w:rPr>
          <w:rFonts w:ascii="Times New Roman" w:hAnsi="Times New Roman" w:cs="Times New Roman"/>
          <w:sz w:val="24"/>
          <w:szCs w:val="24"/>
        </w:rPr>
        <w:t>f</w:t>
      </w:r>
      <w:r w:rsidRPr="00A66AB8">
        <w:rPr>
          <w:rFonts w:ascii="Times New Roman" w:hAnsi="Times New Roman" w:cs="Times New Roman"/>
          <w:sz w:val="24"/>
          <w:szCs w:val="24"/>
        </w:rPr>
        <w:t xml:space="preserve"> Nachfrage vom Handelsblatt</w:t>
      </w:r>
      <w:r w:rsidR="0086671F" w:rsidRPr="00A66AB8">
        <w:rPr>
          <w:rFonts w:ascii="Times New Roman" w:hAnsi="Times New Roman" w:cs="Times New Roman"/>
          <w:sz w:val="24"/>
          <w:szCs w:val="24"/>
        </w:rPr>
        <w:t xml:space="preserve"> (der offene Brief an den VfS und die Erwiderung Burda`s findet sich auf  http://www.socialpolitik.org/vfs.php?mode=start).</w:t>
      </w:r>
    </w:p>
    <w:p w:rsidR="00804A5E" w:rsidRDefault="00D523A4" w:rsidP="009B1AF9">
      <w:pPr>
        <w:pStyle w:val="berschrift1"/>
        <w:shd w:val="clear" w:color="auto" w:fill="FFFFFF"/>
        <w:spacing w:before="0" w:after="240"/>
        <w:textAlignment w:val="baseline"/>
        <w:rPr>
          <w:rFonts w:ascii="Times New Roman" w:hAnsi="Times New Roman" w:cs="Times New Roman"/>
          <w:b w:val="0"/>
          <w:color w:val="auto"/>
          <w:sz w:val="24"/>
          <w:szCs w:val="24"/>
        </w:rPr>
      </w:pPr>
      <w:r w:rsidRPr="00E566FA">
        <w:rPr>
          <w:rFonts w:ascii="Times New Roman" w:hAnsi="Times New Roman" w:cs="Times New Roman"/>
          <w:b w:val="0"/>
          <w:color w:val="auto"/>
          <w:sz w:val="24"/>
          <w:szCs w:val="24"/>
        </w:rPr>
        <w:t>Da ist das Eurosystem ganz anderer Meinung</w:t>
      </w:r>
      <w:r w:rsidR="009B1AF9">
        <w:rPr>
          <w:rFonts w:ascii="Times New Roman" w:hAnsi="Times New Roman" w:cs="Times New Roman"/>
          <w:b w:val="0"/>
          <w:color w:val="auto"/>
          <w:sz w:val="24"/>
          <w:szCs w:val="24"/>
        </w:rPr>
        <w:t xml:space="preserve"> </w:t>
      </w:r>
      <w:r w:rsidR="00F7706A">
        <w:rPr>
          <w:rFonts w:ascii="Times New Roman" w:hAnsi="Times New Roman" w:cs="Times New Roman"/>
          <w:b w:val="0"/>
          <w:color w:val="auto"/>
          <w:sz w:val="24"/>
          <w:szCs w:val="24"/>
        </w:rPr>
        <w:t>als</w:t>
      </w:r>
      <w:r w:rsidR="009B1AF9">
        <w:rPr>
          <w:rFonts w:ascii="Times New Roman" w:hAnsi="Times New Roman" w:cs="Times New Roman"/>
          <w:b w:val="0"/>
          <w:color w:val="auto"/>
          <w:sz w:val="24"/>
          <w:szCs w:val="24"/>
        </w:rPr>
        <w:t xml:space="preserve"> Michael Burda</w:t>
      </w:r>
      <w:r w:rsidRPr="00E566FA">
        <w:rPr>
          <w:rFonts w:ascii="Times New Roman" w:hAnsi="Times New Roman" w:cs="Times New Roman"/>
          <w:b w:val="0"/>
          <w:color w:val="auto"/>
          <w:sz w:val="24"/>
          <w:szCs w:val="24"/>
        </w:rPr>
        <w:t xml:space="preserve">. </w:t>
      </w:r>
      <w:r w:rsidR="009B1AF9">
        <w:rPr>
          <w:rFonts w:ascii="Times New Roman" w:hAnsi="Times New Roman" w:cs="Times New Roman"/>
          <w:b w:val="0"/>
          <w:color w:val="auto"/>
          <w:sz w:val="24"/>
          <w:szCs w:val="24"/>
        </w:rPr>
        <w:t xml:space="preserve">Und das Eurosystem befindet sich </w:t>
      </w:r>
      <w:r w:rsidR="00F30280">
        <w:rPr>
          <w:rFonts w:ascii="Times New Roman" w:hAnsi="Times New Roman" w:cs="Times New Roman"/>
          <w:b w:val="0"/>
          <w:color w:val="auto"/>
          <w:sz w:val="24"/>
          <w:szCs w:val="24"/>
        </w:rPr>
        <w:t xml:space="preserve">hier </w:t>
      </w:r>
      <w:r w:rsidR="009B1AF9">
        <w:rPr>
          <w:rFonts w:ascii="Times New Roman" w:hAnsi="Times New Roman" w:cs="Times New Roman"/>
          <w:b w:val="0"/>
          <w:color w:val="auto"/>
          <w:sz w:val="24"/>
          <w:szCs w:val="24"/>
        </w:rPr>
        <w:t xml:space="preserve">in guter Gesellschaft </w:t>
      </w:r>
      <w:r w:rsidR="00804A5E" w:rsidRPr="00E566FA">
        <w:rPr>
          <w:rFonts w:ascii="Times New Roman" w:hAnsi="Times New Roman" w:cs="Times New Roman"/>
          <w:b w:val="0"/>
          <w:color w:val="auto"/>
          <w:sz w:val="24"/>
          <w:szCs w:val="24"/>
        </w:rPr>
        <w:t xml:space="preserve"> </w:t>
      </w:r>
      <w:r w:rsidR="009B1AF9">
        <w:rPr>
          <w:rFonts w:ascii="Times New Roman" w:hAnsi="Times New Roman" w:cs="Times New Roman"/>
          <w:b w:val="0"/>
          <w:color w:val="auto"/>
          <w:sz w:val="24"/>
          <w:szCs w:val="24"/>
        </w:rPr>
        <w:t xml:space="preserve">mit </w:t>
      </w:r>
      <w:r w:rsidR="00804A5E" w:rsidRPr="00E566FA">
        <w:rPr>
          <w:rFonts w:ascii="Times New Roman" w:hAnsi="Times New Roman" w:cs="Times New Roman"/>
          <w:b w:val="0"/>
          <w:color w:val="auto"/>
          <w:sz w:val="24"/>
          <w:szCs w:val="24"/>
        </w:rPr>
        <w:t>eine</w:t>
      </w:r>
      <w:r w:rsidR="00FB18C1">
        <w:rPr>
          <w:rFonts w:ascii="Times New Roman" w:hAnsi="Times New Roman" w:cs="Times New Roman"/>
          <w:b w:val="0"/>
          <w:color w:val="auto"/>
          <w:sz w:val="24"/>
          <w:szCs w:val="24"/>
        </w:rPr>
        <w:t>r</w:t>
      </w:r>
      <w:r w:rsidR="00804A5E" w:rsidRPr="00E566FA">
        <w:rPr>
          <w:rFonts w:ascii="Times New Roman" w:hAnsi="Times New Roman" w:cs="Times New Roman"/>
          <w:b w:val="0"/>
          <w:color w:val="auto"/>
          <w:sz w:val="24"/>
          <w:szCs w:val="24"/>
        </w:rPr>
        <w:t xml:space="preserve"> Reihe von Nobelpreisträgern </w:t>
      </w:r>
      <w:r w:rsidR="007B5BB1" w:rsidRPr="00E566FA">
        <w:rPr>
          <w:rFonts w:ascii="Times New Roman" w:hAnsi="Times New Roman" w:cs="Times New Roman"/>
          <w:b w:val="0"/>
          <w:color w:val="auto"/>
          <w:sz w:val="24"/>
          <w:szCs w:val="24"/>
        </w:rPr>
        <w:t>der</w:t>
      </w:r>
      <w:r w:rsidR="00804A5E" w:rsidRPr="00E566FA">
        <w:rPr>
          <w:rFonts w:ascii="Times New Roman" w:hAnsi="Times New Roman" w:cs="Times New Roman"/>
          <w:b w:val="0"/>
          <w:color w:val="auto"/>
          <w:sz w:val="24"/>
          <w:szCs w:val="24"/>
        </w:rPr>
        <w:t xml:space="preserve"> Wirtschaftswissenschaften der letzten Jahre wie etwa Akerlof, Stiglitz, Kahneman, Krugman, ... </w:t>
      </w:r>
      <w:r w:rsidR="00F30280">
        <w:rPr>
          <w:rFonts w:ascii="Times New Roman" w:hAnsi="Times New Roman" w:cs="Times New Roman"/>
          <w:b w:val="0"/>
          <w:color w:val="auto"/>
          <w:sz w:val="24"/>
          <w:szCs w:val="24"/>
        </w:rPr>
        <w:t>sowie dem "Institute for New Economics Thinking" (</w:t>
      </w:r>
      <w:r w:rsidR="00F30280" w:rsidRPr="00FB18C1">
        <w:rPr>
          <w:rFonts w:ascii="Times New Roman" w:hAnsi="Times New Roman" w:cs="Times New Roman"/>
          <w:b w:val="0"/>
          <w:color w:val="auto"/>
          <w:sz w:val="24"/>
          <w:szCs w:val="24"/>
        </w:rPr>
        <w:t>http://ineteconomics.org/</w:t>
      </w:r>
      <w:r w:rsidR="00F30280">
        <w:rPr>
          <w:rFonts w:ascii="Times New Roman" w:hAnsi="Times New Roman" w:cs="Times New Roman"/>
          <w:b w:val="0"/>
          <w:color w:val="auto"/>
          <w:sz w:val="24"/>
          <w:szCs w:val="24"/>
        </w:rPr>
        <w:t xml:space="preserve">) </w:t>
      </w:r>
      <w:r w:rsidR="00804A5E" w:rsidRPr="00E566FA">
        <w:rPr>
          <w:rFonts w:ascii="Times New Roman" w:hAnsi="Times New Roman" w:cs="Times New Roman"/>
          <w:b w:val="0"/>
          <w:color w:val="auto"/>
          <w:sz w:val="24"/>
          <w:szCs w:val="24"/>
        </w:rPr>
        <w:t>(</w:t>
      </w:r>
      <w:r w:rsidR="00F30280">
        <w:rPr>
          <w:rFonts w:ascii="Times New Roman" w:hAnsi="Times New Roman" w:cs="Times New Roman"/>
          <w:b w:val="0"/>
          <w:color w:val="auto"/>
          <w:sz w:val="24"/>
          <w:szCs w:val="24"/>
        </w:rPr>
        <w:t>siehe hierzu etwa auch meinen</w:t>
      </w:r>
      <w:r w:rsidR="00E566FA" w:rsidRPr="00E566FA">
        <w:rPr>
          <w:rFonts w:ascii="Times New Roman" w:hAnsi="Times New Roman" w:cs="Times New Roman"/>
          <w:b w:val="0"/>
          <w:color w:val="auto"/>
          <w:sz w:val="24"/>
          <w:szCs w:val="24"/>
        </w:rPr>
        <w:t xml:space="preserve"> </w:t>
      </w:r>
      <w:r w:rsidR="00F30280">
        <w:rPr>
          <w:rFonts w:ascii="Times New Roman" w:hAnsi="Times New Roman" w:cs="Times New Roman"/>
          <w:b w:val="0"/>
          <w:color w:val="auto"/>
          <w:sz w:val="24"/>
          <w:szCs w:val="24"/>
        </w:rPr>
        <w:t xml:space="preserve">Beitrag </w:t>
      </w:r>
      <w:r w:rsidR="00E566FA">
        <w:rPr>
          <w:rFonts w:ascii="Times New Roman" w:hAnsi="Times New Roman" w:cs="Times New Roman"/>
          <w:b w:val="0"/>
          <w:color w:val="auto"/>
          <w:sz w:val="24"/>
          <w:szCs w:val="24"/>
        </w:rPr>
        <w:t>"</w:t>
      </w:r>
      <w:r w:rsidR="00E566FA" w:rsidRPr="00E566FA">
        <w:rPr>
          <w:rFonts w:ascii="Times New Roman" w:hAnsi="Times New Roman" w:cs="Times New Roman"/>
          <w:b w:val="0"/>
          <w:color w:val="auto"/>
          <w:sz w:val="24"/>
          <w:szCs w:val="24"/>
        </w:rPr>
        <w:t>Warum sich die VWL an deutschen Hochschulen ändern muss</w:t>
      </w:r>
      <w:r w:rsidR="00E566FA">
        <w:rPr>
          <w:rFonts w:ascii="Times New Roman" w:hAnsi="Times New Roman" w:cs="Times New Roman"/>
          <w:b w:val="0"/>
          <w:color w:val="auto"/>
          <w:sz w:val="24"/>
          <w:szCs w:val="24"/>
        </w:rPr>
        <w:t xml:space="preserve">" vom November 2012 </w:t>
      </w:r>
      <w:r w:rsidR="00F65A48">
        <w:rPr>
          <w:rFonts w:ascii="Times New Roman" w:hAnsi="Times New Roman" w:cs="Times New Roman"/>
          <w:b w:val="0"/>
          <w:color w:val="auto"/>
          <w:sz w:val="24"/>
          <w:szCs w:val="24"/>
        </w:rPr>
        <w:t>(</w:t>
      </w:r>
      <w:hyperlink r:id="rId10" w:history="1">
        <w:r w:rsidR="00E566FA" w:rsidRPr="00E566FA">
          <w:rPr>
            <w:rStyle w:val="Hyperlink"/>
            <w:rFonts w:ascii="Times New Roman" w:hAnsi="Times New Roman" w:cs="Times New Roman"/>
            <w:b w:val="0"/>
            <w:color w:val="auto"/>
            <w:sz w:val="24"/>
            <w:szCs w:val="24"/>
          </w:rPr>
          <w:t>http://blog.postwachstum.de/warum-sich-die-vwl-an-deutschen-hochschule-andern-muss-20121108/</w:t>
        </w:r>
      </w:hyperlink>
      <w:r w:rsidR="00804A5E" w:rsidRPr="00E566FA">
        <w:rPr>
          <w:rFonts w:ascii="Times New Roman" w:hAnsi="Times New Roman" w:cs="Times New Roman"/>
          <w:b w:val="0"/>
          <w:color w:val="auto"/>
          <w:sz w:val="24"/>
          <w:szCs w:val="24"/>
        </w:rPr>
        <w:t xml:space="preserve">). </w:t>
      </w:r>
    </w:p>
    <w:p w:rsidR="00F30280" w:rsidRPr="00F30280" w:rsidRDefault="00F30280" w:rsidP="00F30280"/>
    <w:p w:rsidR="00150F5D" w:rsidRDefault="00804A5E" w:rsidP="00A66AB8">
      <w:pPr>
        <w:rPr>
          <w:rFonts w:ascii="Times New Roman" w:hAnsi="Times New Roman" w:cs="Times New Roman"/>
          <w:bCs/>
          <w:sz w:val="24"/>
          <w:szCs w:val="24"/>
          <w:lang w:val="en-US"/>
        </w:rPr>
      </w:pPr>
      <w:r w:rsidRPr="00A66AB8">
        <w:rPr>
          <w:rFonts w:ascii="Times New Roman" w:hAnsi="Times New Roman" w:cs="Times New Roman"/>
          <w:bCs/>
          <w:sz w:val="24"/>
          <w:szCs w:val="24"/>
        </w:rPr>
        <w:lastRenderedPageBreak/>
        <w:t xml:space="preserve">Claude Trichet, der frühere Präsident der EZB wird aus dem Jahr 2010 (November) mit folgenden Worten zitiert: „Die Makromodelle haben bei der Vorhersage der Krise versagt. Als Praktiker fanden wir kaum Hilfe aus der Wissenschaft und ihren Modellen. Wir fühlten uns im Stich gelassen von der gängigen Theorie. In Ermangelung an Leitlinien aus der Wissenschaft mussten wir auf unsere Erfahrungen vertrauen.“ </w:t>
      </w:r>
      <w:r w:rsidRPr="00A66AB8">
        <w:rPr>
          <w:rFonts w:ascii="Times New Roman" w:hAnsi="Times New Roman" w:cs="Times New Roman"/>
          <w:bCs/>
          <w:sz w:val="24"/>
          <w:szCs w:val="24"/>
          <w:lang w:val="en-US"/>
        </w:rPr>
        <w:t>(zitiert nach Financial Times Deutschland, 2012).</w:t>
      </w:r>
      <w:r w:rsidR="00A57923" w:rsidRPr="00A66AB8">
        <w:rPr>
          <w:rFonts w:ascii="Times New Roman" w:hAnsi="Times New Roman" w:cs="Times New Roman"/>
          <w:bCs/>
          <w:sz w:val="24"/>
          <w:szCs w:val="24"/>
          <w:lang w:val="en-US"/>
        </w:rPr>
        <w:t xml:space="preserve"> </w:t>
      </w:r>
    </w:p>
    <w:p w:rsidR="00804A5E" w:rsidRPr="00A66AB8" w:rsidRDefault="00A57923" w:rsidP="00A66AB8">
      <w:pPr>
        <w:rPr>
          <w:rFonts w:ascii="Times New Roman" w:hAnsi="Times New Roman" w:cs="Times New Roman"/>
          <w:sz w:val="24"/>
          <w:szCs w:val="24"/>
        </w:rPr>
      </w:pPr>
      <w:r w:rsidRPr="00A66AB8">
        <w:rPr>
          <w:rFonts w:ascii="Times New Roman" w:hAnsi="Times New Roman" w:cs="Times New Roman"/>
          <w:bCs/>
          <w:sz w:val="24"/>
          <w:szCs w:val="24"/>
          <w:lang w:val="en-US"/>
        </w:rPr>
        <w:t>Ähnlich etwa Paul De Grauwe: „It is no exaggeration to state that the financial and economic upheavals following the crash in the U.S. su</w:t>
      </w:r>
      <w:r w:rsidR="00F7706A">
        <w:rPr>
          <w:rFonts w:ascii="Times New Roman" w:hAnsi="Times New Roman" w:cs="Times New Roman"/>
          <w:bCs/>
          <w:sz w:val="24"/>
          <w:szCs w:val="24"/>
          <w:lang w:val="en-US"/>
        </w:rPr>
        <w:t>b</w:t>
      </w:r>
      <w:r w:rsidRPr="00A66AB8">
        <w:rPr>
          <w:rFonts w:ascii="Times New Roman" w:hAnsi="Times New Roman" w:cs="Times New Roman"/>
          <w:bCs/>
          <w:sz w:val="24"/>
          <w:szCs w:val="24"/>
          <w:lang w:val="en-US"/>
        </w:rPr>
        <w:t xml:space="preserve">prime market have undermined this idyllic view of stability created in a world of fully rational and fully informed agents. These upheavals have also strengthened the view of those who have argued that macroeconomics must take into account departures from rationality, in particular, departures from the assumption of rational expectations.” </w:t>
      </w:r>
      <w:r w:rsidRPr="00A66AB8">
        <w:rPr>
          <w:rFonts w:ascii="Times New Roman" w:hAnsi="Times New Roman" w:cs="Times New Roman"/>
          <w:bCs/>
          <w:sz w:val="24"/>
          <w:szCs w:val="24"/>
        </w:rPr>
        <w:t>(DeGrauwe, 2012, vii – preface</w:t>
      </w:r>
      <w:r w:rsidR="00150F5D">
        <w:rPr>
          <w:rFonts w:ascii="Times New Roman" w:hAnsi="Times New Roman" w:cs="Times New Roman"/>
          <w:bCs/>
          <w:sz w:val="24"/>
          <w:szCs w:val="24"/>
        </w:rPr>
        <w:t>; siehe hierzu auch  Ruckriegel, 2012c und 2013</w:t>
      </w:r>
      <w:r w:rsidR="00F7706A">
        <w:rPr>
          <w:rFonts w:ascii="Times New Roman" w:hAnsi="Times New Roman" w:cs="Times New Roman"/>
          <w:bCs/>
          <w:sz w:val="24"/>
          <w:szCs w:val="24"/>
        </w:rPr>
        <w:t>; Fricke 2013a, b; Lux 2013, Wirtschaftsdienst 2013</w:t>
      </w:r>
      <w:r w:rsidR="00150F5D">
        <w:rPr>
          <w:rFonts w:ascii="Times New Roman" w:hAnsi="Times New Roman" w:cs="Times New Roman"/>
          <w:bCs/>
          <w:sz w:val="24"/>
          <w:szCs w:val="24"/>
        </w:rPr>
        <w:t>)</w:t>
      </w:r>
      <w:r w:rsidR="009A6A95">
        <w:rPr>
          <w:rFonts w:ascii="Times New Roman" w:hAnsi="Times New Roman" w:cs="Times New Roman"/>
          <w:bCs/>
          <w:sz w:val="24"/>
          <w:szCs w:val="24"/>
        </w:rPr>
        <w:t>.</w:t>
      </w:r>
      <w:r w:rsidR="00150F5D">
        <w:rPr>
          <w:rFonts w:ascii="Times New Roman" w:hAnsi="Times New Roman" w:cs="Times New Roman"/>
          <w:bCs/>
          <w:sz w:val="24"/>
          <w:szCs w:val="24"/>
        </w:rPr>
        <w:t xml:space="preserve"> </w:t>
      </w:r>
    </w:p>
    <w:p w:rsidR="00CB57A3" w:rsidRPr="00A66AB8" w:rsidRDefault="00CB57A3" w:rsidP="00A66AB8">
      <w:pPr>
        <w:spacing w:after="120"/>
        <w:rPr>
          <w:rFonts w:ascii="Times New Roman" w:hAnsi="Times New Roman" w:cs="Times New Roman"/>
          <w:bCs/>
          <w:sz w:val="24"/>
          <w:szCs w:val="24"/>
        </w:rPr>
      </w:pPr>
      <w:r w:rsidRPr="00A66AB8">
        <w:rPr>
          <w:rFonts w:ascii="Times New Roman" w:hAnsi="Times New Roman" w:cs="Times New Roman"/>
          <w:bCs/>
          <w:sz w:val="24"/>
          <w:szCs w:val="24"/>
        </w:rPr>
        <w:t xml:space="preserve">Im Monatsbericht Januar 2011 scheibt die Deutsche Bundesbank unter dem Titel </w:t>
      </w:r>
      <w:r w:rsidR="009B1AF9">
        <w:rPr>
          <w:rFonts w:ascii="Times New Roman" w:hAnsi="Times New Roman" w:cs="Times New Roman"/>
          <w:bCs/>
          <w:sz w:val="24"/>
          <w:szCs w:val="24"/>
        </w:rPr>
        <w:t>"</w:t>
      </w:r>
      <w:r w:rsidRPr="00A66AB8">
        <w:rPr>
          <w:rFonts w:ascii="Times New Roman" w:hAnsi="Times New Roman" w:cs="Times New Roman"/>
          <w:bCs/>
          <w:sz w:val="24"/>
          <w:szCs w:val="24"/>
        </w:rPr>
        <w:t>Anlegerverhalten in Theorie und Praxis</w:t>
      </w:r>
      <w:r w:rsidR="00F65A48">
        <w:rPr>
          <w:rFonts w:ascii="Times New Roman" w:hAnsi="Times New Roman" w:cs="Times New Roman"/>
          <w:bCs/>
          <w:sz w:val="24"/>
          <w:szCs w:val="24"/>
        </w:rPr>
        <w:t>"</w:t>
      </w:r>
      <w:r w:rsidRPr="00A66AB8">
        <w:rPr>
          <w:rFonts w:ascii="Times New Roman" w:hAnsi="Times New Roman" w:cs="Times New Roman"/>
          <w:bCs/>
          <w:sz w:val="24"/>
          <w:szCs w:val="24"/>
        </w:rPr>
        <w:t xml:space="preserve">: </w:t>
      </w:r>
    </w:p>
    <w:p w:rsidR="00CB57A3" w:rsidRPr="00A66AB8" w:rsidRDefault="00CB57A3" w:rsidP="00A66AB8">
      <w:pPr>
        <w:spacing w:after="120"/>
        <w:rPr>
          <w:rFonts w:ascii="Times New Roman" w:hAnsi="Times New Roman" w:cs="Times New Roman"/>
          <w:bCs/>
          <w:sz w:val="24"/>
          <w:szCs w:val="24"/>
        </w:rPr>
      </w:pPr>
      <w:r w:rsidRPr="00A66AB8">
        <w:rPr>
          <w:rFonts w:ascii="Times New Roman" w:hAnsi="Times New Roman" w:cs="Times New Roman"/>
          <w:bCs/>
          <w:sz w:val="24"/>
          <w:szCs w:val="24"/>
        </w:rPr>
        <w:t xml:space="preserve">„Die Vorstellung eines wohl informierten, nur auf den eigenen Nutzen bedachten und vollkommen rational handelnden Homo Oeconomicus </w:t>
      </w:r>
      <w:r w:rsidR="00804A5E" w:rsidRPr="00A66AB8">
        <w:rPr>
          <w:rFonts w:ascii="Times New Roman" w:hAnsi="Times New Roman" w:cs="Times New Roman"/>
          <w:bCs/>
          <w:sz w:val="24"/>
          <w:szCs w:val="24"/>
        </w:rPr>
        <w:t xml:space="preserve">(dies ist die grundlegende Annahme der "Neoklassik", Anmerk. KR) </w:t>
      </w:r>
      <w:r w:rsidRPr="00A66AB8">
        <w:rPr>
          <w:rFonts w:ascii="Times New Roman" w:hAnsi="Times New Roman" w:cs="Times New Roman"/>
          <w:bCs/>
          <w:sz w:val="24"/>
          <w:szCs w:val="24"/>
        </w:rPr>
        <w:t>wird bei verhaltenswissenschaftlichen Ansätzen somit fallen gelassen. … Jedoch hat nicht zuletzt die jüngste Finanzkrise gezeigt, dass diese Modelle (Modelle der klassischen Finanztheorie, die auf der Annahme rationaler Investoren bzw. effizienter Märkte fußen, Anmerk</w:t>
      </w:r>
      <w:r w:rsidR="005F3CED">
        <w:rPr>
          <w:rFonts w:ascii="Times New Roman" w:hAnsi="Times New Roman" w:cs="Times New Roman"/>
          <w:bCs/>
          <w:sz w:val="24"/>
          <w:szCs w:val="24"/>
        </w:rPr>
        <w:t>.</w:t>
      </w:r>
      <w:r w:rsidRPr="00A66AB8">
        <w:rPr>
          <w:rFonts w:ascii="Times New Roman" w:hAnsi="Times New Roman" w:cs="Times New Roman"/>
          <w:bCs/>
          <w:sz w:val="24"/>
          <w:szCs w:val="24"/>
        </w:rPr>
        <w:t xml:space="preserve"> </w:t>
      </w:r>
      <w:r w:rsidR="005F3CED">
        <w:rPr>
          <w:rFonts w:ascii="Times New Roman" w:hAnsi="Times New Roman" w:cs="Times New Roman"/>
          <w:bCs/>
          <w:sz w:val="24"/>
          <w:szCs w:val="24"/>
        </w:rPr>
        <w:t>KR</w:t>
      </w:r>
      <w:r w:rsidRPr="00A66AB8">
        <w:rPr>
          <w:rFonts w:ascii="Times New Roman" w:hAnsi="Times New Roman" w:cs="Times New Roman"/>
          <w:bCs/>
          <w:sz w:val="24"/>
          <w:szCs w:val="24"/>
        </w:rPr>
        <w:t>) oft nur einen begrenzten Erklärungsgehalt bieten können, da das Verhalten von Finanzmarktakteuren nicht oder nur unzureichend mit der klassischen Finanzmarkttheorie erklärt werden kann. … Die verhaltenswissenschaftlichen Erkenntnisse ermöglichen eine bessere Einschätzung der Verhaltensmuster von Wirtschaftsakteuren und zeigen mögliche Gründe auf, warum das tatsächliche Verhalten bei Anlageentscheidungen vom idealisierten Anlegerverhalten der klassischen Finanztheorie abweicht.“ (Deutsche Bundesbank</w:t>
      </w:r>
      <w:r w:rsidR="005221C1">
        <w:rPr>
          <w:rFonts w:ascii="Times New Roman" w:hAnsi="Times New Roman" w:cs="Times New Roman"/>
          <w:bCs/>
          <w:sz w:val="24"/>
          <w:szCs w:val="24"/>
        </w:rPr>
        <w:t>,</w:t>
      </w:r>
      <w:r w:rsidRPr="00A66AB8">
        <w:rPr>
          <w:rFonts w:ascii="Times New Roman" w:hAnsi="Times New Roman" w:cs="Times New Roman"/>
          <w:bCs/>
          <w:sz w:val="24"/>
          <w:szCs w:val="24"/>
        </w:rPr>
        <w:t xml:space="preserve"> 2011a, S. 46f</w:t>
      </w:r>
      <w:r w:rsidR="009A6A95">
        <w:rPr>
          <w:rFonts w:ascii="Times New Roman" w:hAnsi="Times New Roman" w:cs="Times New Roman"/>
          <w:bCs/>
          <w:sz w:val="24"/>
          <w:szCs w:val="24"/>
        </w:rPr>
        <w:t>, siehe hierzu auch 2011b, S. 34, 2012, 56f., EZB 2010 sowie Asmussen 2013</w:t>
      </w:r>
      <w:r w:rsidRPr="00A66AB8">
        <w:rPr>
          <w:rFonts w:ascii="Times New Roman" w:hAnsi="Times New Roman" w:cs="Times New Roman"/>
          <w:bCs/>
          <w:sz w:val="24"/>
          <w:szCs w:val="24"/>
        </w:rPr>
        <w:t xml:space="preserve">). </w:t>
      </w:r>
    </w:p>
    <w:p w:rsidR="00CB57A3" w:rsidRPr="00A66AB8" w:rsidRDefault="007B5BB1" w:rsidP="00A66AB8">
      <w:pPr>
        <w:spacing w:after="120"/>
        <w:rPr>
          <w:rFonts w:ascii="Times New Roman" w:hAnsi="Times New Roman" w:cs="Times New Roman"/>
          <w:bCs/>
          <w:sz w:val="24"/>
          <w:szCs w:val="24"/>
        </w:rPr>
      </w:pPr>
      <w:r w:rsidRPr="00A66AB8">
        <w:rPr>
          <w:rFonts w:ascii="Times New Roman" w:hAnsi="Times New Roman" w:cs="Times New Roman"/>
          <w:bCs/>
          <w:sz w:val="24"/>
          <w:szCs w:val="24"/>
        </w:rPr>
        <w:t xml:space="preserve">Interessant sind auch die Gründe, die zur </w:t>
      </w:r>
      <w:r w:rsidR="00CB57A3" w:rsidRPr="00A66AB8">
        <w:rPr>
          <w:rFonts w:ascii="Times New Roman" w:hAnsi="Times New Roman" w:cs="Times New Roman"/>
          <w:bCs/>
          <w:sz w:val="24"/>
          <w:szCs w:val="24"/>
        </w:rPr>
        <w:t xml:space="preserve">Gründung des Federal Reserve Systems in den USA im Jahre 1913 </w:t>
      </w:r>
      <w:r w:rsidRPr="00A66AB8">
        <w:rPr>
          <w:rFonts w:ascii="Times New Roman" w:hAnsi="Times New Roman" w:cs="Times New Roman"/>
          <w:bCs/>
          <w:sz w:val="24"/>
          <w:szCs w:val="24"/>
        </w:rPr>
        <w:t>führten</w:t>
      </w:r>
      <w:r w:rsidR="00CB57A3" w:rsidRPr="00A66AB8">
        <w:rPr>
          <w:rFonts w:ascii="Times New Roman" w:hAnsi="Times New Roman" w:cs="Times New Roman"/>
          <w:bCs/>
          <w:sz w:val="24"/>
          <w:szCs w:val="24"/>
        </w:rPr>
        <w:t xml:space="preserve">. </w:t>
      </w:r>
      <w:r w:rsidR="00CB57A3" w:rsidRPr="00A66AB8">
        <w:rPr>
          <w:rFonts w:ascii="Times New Roman" w:hAnsi="Times New Roman" w:cs="Times New Roman"/>
          <w:bCs/>
          <w:sz w:val="24"/>
          <w:szCs w:val="24"/>
          <w:lang w:val="en-US"/>
        </w:rPr>
        <w:t xml:space="preserve">„During the nineteenth century and the beginning of the twentieth century, financial panics plagued the nation, leading to bank failures and business bankruptcies that severely disrupted the economy.“  </w:t>
      </w:r>
      <w:r w:rsidR="00CB57A3" w:rsidRPr="00A66AB8">
        <w:rPr>
          <w:rFonts w:ascii="Times New Roman" w:hAnsi="Times New Roman" w:cs="Times New Roman"/>
          <w:bCs/>
          <w:sz w:val="24"/>
          <w:szCs w:val="24"/>
        </w:rPr>
        <w:t xml:space="preserve">(Board of Governors, 2005, 1f.). </w:t>
      </w:r>
    </w:p>
    <w:p w:rsidR="00213402" w:rsidRDefault="00213402" w:rsidP="00A66AB8">
      <w:pPr>
        <w:spacing w:after="120"/>
        <w:rPr>
          <w:rFonts w:ascii="Times New Roman" w:hAnsi="Times New Roman" w:cs="Times New Roman"/>
          <w:bCs/>
          <w:sz w:val="24"/>
          <w:szCs w:val="24"/>
        </w:rPr>
      </w:pPr>
      <w:r w:rsidRPr="00A66AB8">
        <w:rPr>
          <w:rFonts w:ascii="Times New Roman" w:hAnsi="Times New Roman" w:cs="Times New Roman"/>
          <w:bCs/>
          <w:sz w:val="24"/>
          <w:szCs w:val="24"/>
        </w:rPr>
        <w:t xml:space="preserve">Auf die Erkenntnisse der Behavioral Economics wird mittlerweile auch systematisch im Regierungshandeln im Vereinigten Königreich zurückgegriffen. So hat  Premierminister David Cameron  kurz nach seiner Wahl (Mai 2010) das Behavioral Insights Team im  Cabinet Office eingerichtet. </w:t>
      </w:r>
      <w:r w:rsidRPr="00A66AB8">
        <w:rPr>
          <w:rFonts w:ascii="Times New Roman" w:hAnsi="Times New Roman" w:cs="Times New Roman"/>
          <w:bCs/>
          <w:sz w:val="24"/>
          <w:szCs w:val="24"/>
          <w:lang w:val="en-US"/>
        </w:rPr>
        <w:t xml:space="preserve">“The Behavioural Insights Team, often called the ‘Nudge Unit’, applies insights from academic research in behavioural economics and psychology to public policy and services. In addition to working with almost every government department, we work with local authorities, charities, NGOs, private sector partners and foreign government, developing proposals and testing them empirically across the full spectrum of government policy.” </w:t>
      </w:r>
      <w:r w:rsidRPr="00A66AB8">
        <w:rPr>
          <w:rFonts w:ascii="Times New Roman" w:hAnsi="Times New Roman" w:cs="Times New Roman"/>
          <w:bCs/>
          <w:sz w:val="24"/>
          <w:szCs w:val="24"/>
        </w:rPr>
        <w:t>(Behavioural Insights Team)</w:t>
      </w:r>
      <w:r w:rsidR="00A45173">
        <w:rPr>
          <w:rFonts w:ascii="Times New Roman" w:hAnsi="Times New Roman" w:cs="Times New Roman"/>
          <w:bCs/>
          <w:sz w:val="24"/>
          <w:szCs w:val="24"/>
        </w:rPr>
        <w:t xml:space="preserve"> (siehe hierzu etwa auch Thaler/ Sunstein, 2009)</w:t>
      </w:r>
      <w:r w:rsidRPr="00A66AB8">
        <w:rPr>
          <w:rFonts w:ascii="Times New Roman" w:hAnsi="Times New Roman" w:cs="Times New Roman"/>
          <w:bCs/>
          <w:sz w:val="24"/>
          <w:szCs w:val="24"/>
        </w:rPr>
        <w:t>.</w:t>
      </w:r>
    </w:p>
    <w:p w:rsidR="00515FA4" w:rsidRDefault="00515FA4" w:rsidP="00A66AB8">
      <w:pPr>
        <w:spacing w:after="120"/>
        <w:rPr>
          <w:rFonts w:ascii="Times New Roman" w:hAnsi="Times New Roman" w:cs="Times New Roman"/>
          <w:bCs/>
          <w:sz w:val="24"/>
          <w:szCs w:val="24"/>
        </w:rPr>
      </w:pPr>
    </w:p>
    <w:p w:rsidR="009D067A" w:rsidRPr="00A66AB8" w:rsidRDefault="00515FA4" w:rsidP="00A66AB8">
      <w:pPr>
        <w:spacing w:after="120"/>
        <w:rPr>
          <w:rFonts w:ascii="Times New Roman" w:hAnsi="Times New Roman" w:cs="Times New Roman"/>
          <w:bCs/>
          <w:sz w:val="24"/>
          <w:szCs w:val="24"/>
        </w:rPr>
      </w:pPr>
      <w:r>
        <w:rPr>
          <w:rFonts w:ascii="Times New Roman" w:hAnsi="Times New Roman" w:cs="Times New Roman"/>
          <w:bCs/>
          <w:sz w:val="24"/>
          <w:szCs w:val="24"/>
        </w:rPr>
        <w:lastRenderedPageBreak/>
        <w:t>4. Neuauflage der "Europäischen Geldpolitik"</w:t>
      </w:r>
    </w:p>
    <w:p w:rsidR="00515FA4" w:rsidRDefault="00213402" w:rsidP="00A66AB8">
      <w:pPr>
        <w:rPr>
          <w:rFonts w:ascii="Times New Roman" w:hAnsi="Times New Roman" w:cs="Times New Roman"/>
          <w:bCs/>
          <w:sz w:val="24"/>
          <w:szCs w:val="24"/>
        </w:rPr>
      </w:pPr>
      <w:r w:rsidRPr="00A66AB8">
        <w:rPr>
          <w:rFonts w:ascii="Times New Roman" w:hAnsi="Times New Roman" w:cs="Times New Roman"/>
          <w:bCs/>
          <w:sz w:val="24"/>
          <w:szCs w:val="24"/>
        </w:rPr>
        <w:t>Im Oktober wird die 6. Auflage unserer Europäischen Geldpolitik ersche</w:t>
      </w:r>
      <w:r w:rsidR="009D067A" w:rsidRPr="00A66AB8">
        <w:rPr>
          <w:rFonts w:ascii="Times New Roman" w:hAnsi="Times New Roman" w:cs="Times New Roman"/>
          <w:bCs/>
          <w:sz w:val="24"/>
          <w:szCs w:val="24"/>
        </w:rPr>
        <w:t>i</w:t>
      </w:r>
      <w:r w:rsidRPr="00A66AB8">
        <w:rPr>
          <w:rFonts w:ascii="Times New Roman" w:hAnsi="Times New Roman" w:cs="Times New Roman"/>
          <w:bCs/>
          <w:sz w:val="24"/>
          <w:szCs w:val="24"/>
        </w:rPr>
        <w:t>nen, die natürlich auch die Erkenntnisse der Behavio</w:t>
      </w:r>
      <w:r w:rsidR="007B5BB1" w:rsidRPr="00A66AB8">
        <w:rPr>
          <w:rFonts w:ascii="Times New Roman" w:hAnsi="Times New Roman" w:cs="Times New Roman"/>
          <w:bCs/>
          <w:sz w:val="24"/>
          <w:szCs w:val="24"/>
        </w:rPr>
        <w:t>r</w:t>
      </w:r>
      <w:r w:rsidRPr="00A66AB8">
        <w:rPr>
          <w:rFonts w:ascii="Times New Roman" w:hAnsi="Times New Roman" w:cs="Times New Roman"/>
          <w:bCs/>
          <w:sz w:val="24"/>
          <w:szCs w:val="24"/>
        </w:rPr>
        <w:t xml:space="preserve">al Economics berücksichtigt. Unser einführendes Kapitel "Einführung: Problemstellung und Überblick" ist als eine Art Flyer als Anlage beigefügt. </w:t>
      </w:r>
    </w:p>
    <w:p w:rsidR="00515FA4" w:rsidRDefault="00213402" w:rsidP="00A66AB8">
      <w:pPr>
        <w:rPr>
          <w:rFonts w:ascii="Times New Roman" w:hAnsi="Times New Roman" w:cs="Times New Roman"/>
          <w:sz w:val="24"/>
          <w:szCs w:val="24"/>
        </w:rPr>
      </w:pPr>
      <w:r w:rsidRPr="00A66AB8">
        <w:rPr>
          <w:rFonts w:ascii="Times New Roman" w:hAnsi="Times New Roman" w:cs="Times New Roman"/>
          <w:bCs/>
          <w:sz w:val="24"/>
          <w:szCs w:val="24"/>
        </w:rPr>
        <w:t>Auch bei der 6. Auflage haben uns - wie bereits in früheren Jahren - eine Reihe von früheren KollegInnen von der Deutschen Bundesbank mit namentlich gekennzeichneten Box</w:t>
      </w:r>
      <w:r w:rsidR="009D067A" w:rsidRPr="00A66AB8">
        <w:rPr>
          <w:rFonts w:ascii="Times New Roman" w:hAnsi="Times New Roman" w:cs="Times New Roman"/>
          <w:bCs/>
          <w:sz w:val="24"/>
          <w:szCs w:val="24"/>
        </w:rPr>
        <w:t>en</w:t>
      </w:r>
      <w:r w:rsidRPr="00A66AB8">
        <w:rPr>
          <w:rFonts w:ascii="Times New Roman" w:hAnsi="Times New Roman" w:cs="Times New Roman"/>
          <w:bCs/>
          <w:sz w:val="24"/>
          <w:szCs w:val="24"/>
        </w:rPr>
        <w:t xml:space="preserve"> zu aktuellen Vertiefungsthemen wie "Taget2", </w:t>
      </w:r>
      <w:r w:rsidRPr="00A66AB8">
        <w:rPr>
          <w:rFonts w:ascii="Times New Roman" w:hAnsi="Times New Roman" w:cs="Times New Roman"/>
          <w:b/>
          <w:bCs/>
          <w:color w:val="FFFFFF" w:themeColor="background1"/>
          <w:sz w:val="24"/>
          <w:szCs w:val="24"/>
        </w:rPr>
        <w:t>l</w:t>
      </w:r>
      <w:r w:rsidRPr="00A66AB8">
        <w:rPr>
          <w:rFonts w:ascii="Times New Roman" w:hAnsi="Times New Roman" w:cs="Times New Roman"/>
          <w:b/>
          <w:bCs/>
          <w:sz w:val="24"/>
          <w:szCs w:val="24"/>
        </w:rPr>
        <w:t xml:space="preserve"> "</w:t>
      </w:r>
      <w:r w:rsidRPr="00A66AB8">
        <w:rPr>
          <w:rFonts w:ascii="Times New Roman" w:hAnsi="Times New Roman" w:cs="Times New Roman"/>
          <w:bCs/>
          <w:sz w:val="24"/>
          <w:szCs w:val="24"/>
        </w:rPr>
        <w:t>Behavioral Economics – Lehren für die Geld- und Währungspolitik und die Finanzmarktaufsicht"</w:t>
      </w:r>
      <w:r w:rsidR="009D067A" w:rsidRPr="00A66AB8">
        <w:rPr>
          <w:rFonts w:ascii="Times New Roman" w:hAnsi="Times New Roman" w:cs="Times New Roman"/>
          <w:bCs/>
          <w:sz w:val="24"/>
          <w:szCs w:val="24"/>
        </w:rPr>
        <w:t xml:space="preserve">, </w:t>
      </w:r>
      <w:r w:rsidRPr="00A66AB8">
        <w:rPr>
          <w:rFonts w:ascii="Times New Roman" w:hAnsi="Times New Roman" w:cs="Times New Roman"/>
          <w:bCs/>
          <w:sz w:val="24"/>
          <w:szCs w:val="24"/>
        </w:rPr>
        <w:t xml:space="preserve"> </w:t>
      </w:r>
      <w:r w:rsidR="007B5BB1" w:rsidRPr="00A66AB8">
        <w:rPr>
          <w:rFonts w:ascii="Times New Roman" w:hAnsi="Times New Roman" w:cs="Times New Roman"/>
          <w:bCs/>
          <w:sz w:val="24"/>
          <w:szCs w:val="24"/>
        </w:rPr>
        <w:t>"</w:t>
      </w:r>
      <w:r w:rsidR="009D067A" w:rsidRPr="00A66AB8">
        <w:rPr>
          <w:rFonts w:ascii="Times New Roman" w:eastAsia="Calibri" w:hAnsi="Times New Roman" w:cs="Times New Roman"/>
          <w:sz w:val="24"/>
          <w:szCs w:val="24"/>
        </w:rPr>
        <w:t>Finanzmarktregulierung als Rahmen für ein stabiles Finanzsystem</w:t>
      </w:r>
      <w:r w:rsidR="007B5BB1" w:rsidRPr="00A66AB8">
        <w:rPr>
          <w:rFonts w:ascii="Times New Roman" w:eastAsia="Calibri" w:hAnsi="Times New Roman" w:cs="Times New Roman"/>
          <w:sz w:val="24"/>
          <w:szCs w:val="24"/>
        </w:rPr>
        <w:t>"</w:t>
      </w:r>
      <w:r w:rsidR="009D067A" w:rsidRPr="00A66AB8">
        <w:rPr>
          <w:rFonts w:ascii="Times New Roman" w:hAnsi="Times New Roman" w:cs="Times New Roman"/>
          <w:sz w:val="24"/>
          <w:szCs w:val="24"/>
        </w:rPr>
        <w:t xml:space="preserve">, </w:t>
      </w:r>
      <w:r w:rsidR="007B5BB1" w:rsidRPr="00A66AB8">
        <w:rPr>
          <w:rFonts w:ascii="Times New Roman" w:hAnsi="Times New Roman" w:cs="Times New Roman"/>
          <w:sz w:val="24"/>
          <w:szCs w:val="24"/>
        </w:rPr>
        <w:t>"</w:t>
      </w:r>
      <w:r w:rsidR="009D067A" w:rsidRPr="00A66AB8">
        <w:rPr>
          <w:rFonts w:ascii="Times New Roman" w:eastAsia="Calibri" w:hAnsi="Times New Roman" w:cs="Times New Roman"/>
          <w:sz w:val="24"/>
          <w:szCs w:val="24"/>
        </w:rPr>
        <w:t>Makroprudenzielle Überwachung</w:t>
      </w:r>
      <w:r w:rsidR="007B5BB1" w:rsidRPr="00A66AB8">
        <w:rPr>
          <w:rFonts w:ascii="Times New Roman" w:eastAsia="Calibri" w:hAnsi="Times New Roman" w:cs="Times New Roman"/>
          <w:sz w:val="24"/>
          <w:szCs w:val="24"/>
        </w:rPr>
        <w:t>"</w:t>
      </w:r>
      <w:r w:rsidR="009D067A" w:rsidRPr="00A66AB8">
        <w:rPr>
          <w:rFonts w:ascii="Times New Roman" w:hAnsi="Times New Roman" w:cs="Times New Roman"/>
          <w:sz w:val="24"/>
          <w:szCs w:val="24"/>
        </w:rPr>
        <w:t xml:space="preserve">, </w:t>
      </w:r>
      <w:r w:rsidR="005221C1">
        <w:rPr>
          <w:rFonts w:ascii="Times New Roman" w:hAnsi="Times New Roman" w:cs="Times New Roman"/>
          <w:sz w:val="24"/>
          <w:szCs w:val="24"/>
        </w:rPr>
        <w:t>"SEPA"</w:t>
      </w:r>
      <w:r w:rsidR="009D067A" w:rsidRPr="00A66AB8">
        <w:rPr>
          <w:rFonts w:ascii="Times New Roman" w:hAnsi="Times New Roman" w:cs="Times New Roman"/>
          <w:sz w:val="24"/>
          <w:szCs w:val="24"/>
        </w:rPr>
        <w:t xml:space="preserve">, ...." </w:t>
      </w:r>
      <w:r w:rsidR="007B5BB1" w:rsidRPr="00A66AB8">
        <w:rPr>
          <w:rFonts w:ascii="Times New Roman" w:hAnsi="Times New Roman" w:cs="Times New Roman"/>
          <w:sz w:val="24"/>
          <w:szCs w:val="24"/>
        </w:rPr>
        <w:t>unterstützt.</w:t>
      </w:r>
      <w:r w:rsidR="00F65A48">
        <w:rPr>
          <w:rFonts w:ascii="Times New Roman" w:hAnsi="Times New Roman" w:cs="Times New Roman"/>
          <w:sz w:val="24"/>
          <w:szCs w:val="24"/>
        </w:rPr>
        <w:t xml:space="preserve"> </w:t>
      </w:r>
    </w:p>
    <w:p w:rsidR="005221C1" w:rsidRDefault="009D067A" w:rsidP="00A66AB8">
      <w:pPr>
        <w:rPr>
          <w:rFonts w:ascii="Times New Roman" w:hAnsi="Times New Roman" w:cs="Times New Roman"/>
          <w:sz w:val="24"/>
          <w:szCs w:val="24"/>
        </w:rPr>
      </w:pPr>
      <w:r w:rsidRPr="00A66AB8">
        <w:rPr>
          <w:rFonts w:ascii="Times New Roman" w:hAnsi="Times New Roman" w:cs="Times New Roman"/>
          <w:sz w:val="24"/>
          <w:szCs w:val="24"/>
        </w:rPr>
        <w:t>Dr. Joachim Nagel, d</w:t>
      </w:r>
      <w:r w:rsidR="003506AF" w:rsidRPr="00A66AB8">
        <w:rPr>
          <w:rFonts w:ascii="Times New Roman" w:hAnsi="Times New Roman" w:cs="Times New Roman"/>
          <w:sz w:val="24"/>
          <w:szCs w:val="24"/>
        </w:rPr>
        <w:t xml:space="preserve">er im Vorstand der </w:t>
      </w:r>
      <w:r w:rsidRPr="00A66AB8">
        <w:rPr>
          <w:rFonts w:ascii="Times New Roman" w:hAnsi="Times New Roman" w:cs="Times New Roman"/>
          <w:sz w:val="24"/>
          <w:szCs w:val="24"/>
        </w:rPr>
        <w:t>Deutschen Bu</w:t>
      </w:r>
      <w:r w:rsidR="003506AF" w:rsidRPr="00A66AB8">
        <w:rPr>
          <w:rFonts w:ascii="Times New Roman" w:hAnsi="Times New Roman" w:cs="Times New Roman"/>
          <w:sz w:val="24"/>
          <w:szCs w:val="24"/>
        </w:rPr>
        <w:t>n</w:t>
      </w:r>
      <w:r w:rsidRPr="00A66AB8">
        <w:rPr>
          <w:rFonts w:ascii="Times New Roman" w:hAnsi="Times New Roman" w:cs="Times New Roman"/>
          <w:sz w:val="24"/>
          <w:szCs w:val="24"/>
        </w:rPr>
        <w:t xml:space="preserve">desbank u.a. für </w:t>
      </w:r>
      <w:r w:rsidR="003506AF" w:rsidRPr="00A66AB8">
        <w:rPr>
          <w:rFonts w:ascii="Times New Roman" w:hAnsi="Times New Roman" w:cs="Times New Roman"/>
          <w:sz w:val="24"/>
          <w:szCs w:val="24"/>
        </w:rPr>
        <w:t>den Bereich "Märkte" zuständig ist,  hat das G</w:t>
      </w:r>
      <w:r w:rsidR="00A45173">
        <w:rPr>
          <w:rFonts w:ascii="Times New Roman" w:hAnsi="Times New Roman" w:cs="Times New Roman"/>
          <w:sz w:val="24"/>
          <w:szCs w:val="24"/>
        </w:rPr>
        <w:t>e</w:t>
      </w:r>
      <w:r w:rsidR="003506AF" w:rsidRPr="00A66AB8">
        <w:rPr>
          <w:rFonts w:ascii="Times New Roman" w:hAnsi="Times New Roman" w:cs="Times New Roman"/>
          <w:sz w:val="24"/>
          <w:szCs w:val="24"/>
        </w:rPr>
        <w:t>leitwort geschrieben.</w:t>
      </w:r>
      <w:r w:rsidR="005221C1">
        <w:rPr>
          <w:rFonts w:ascii="Times New Roman" w:hAnsi="Times New Roman" w:cs="Times New Roman"/>
          <w:sz w:val="24"/>
          <w:szCs w:val="24"/>
        </w:rPr>
        <w:t xml:space="preserve"> Das Geleitwort zu unserer 5. Auflage im Jahr 2008 </w:t>
      </w:r>
      <w:r w:rsidR="00795CD7">
        <w:rPr>
          <w:rFonts w:ascii="Times New Roman" w:hAnsi="Times New Roman" w:cs="Times New Roman"/>
          <w:sz w:val="24"/>
          <w:szCs w:val="24"/>
        </w:rPr>
        <w:t xml:space="preserve">kam </w:t>
      </w:r>
      <w:r w:rsidR="005221C1">
        <w:rPr>
          <w:rFonts w:ascii="Times New Roman" w:hAnsi="Times New Roman" w:cs="Times New Roman"/>
          <w:sz w:val="24"/>
          <w:szCs w:val="24"/>
        </w:rPr>
        <w:t>von Dr. Jürgen Stark, der damals den Bereich Volkswirtschaft als Mitglied des Direktoriums der Europäischen Zentralbank verantwortete.</w:t>
      </w:r>
    </w:p>
    <w:p w:rsidR="00213402" w:rsidRPr="00A66AB8" w:rsidRDefault="009D067A" w:rsidP="00A66AB8">
      <w:pPr>
        <w:rPr>
          <w:rFonts w:ascii="Times New Roman" w:hAnsi="Times New Roman" w:cs="Times New Roman"/>
          <w:sz w:val="24"/>
          <w:szCs w:val="24"/>
        </w:rPr>
      </w:pPr>
      <w:r w:rsidRPr="00A66AB8">
        <w:rPr>
          <w:rFonts w:ascii="Times New Roman" w:hAnsi="Times New Roman" w:cs="Times New Roman"/>
          <w:sz w:val="24"/>
          <w:szCs w:val="24"/>
        </w:rPr>
        <w:t xml:space="preserve">Unser Buch dürfte auch für die Politik, für PolitikerInnen als Nachschlagewerk gute Dienste leisten. </w:t>
      </w:r>
      <w:r w:rsidR="00F65A48">
        <w:rPr>
          <w:rFonts w:ascii="Times New Roman" w:hAnsi="Times New Roman" w:cs="Times New Roman"/>
          <w:sz w:val="24"/>
          <w:szCs w:val="24"/>
        </w:rPr>
        <w:t xml:space="preserve">In der öffentlichen Diskussion geht hier "Einiges" durcheinander.   </w:t>
      </w:r>
      <w:r w:rsidRPr="00A66AB8">
        <w:rPr>
          <w:rFonts w:ascii="Times New Roman" w:hAnsi="Times New Roman" w:cs="Times New Roman"/>
          <w:sz w:val="24"/>
          <w:szCs w:val="24"/>
        </w:rPr>
        <w:t xml:space="preserve"> </w:t>
      </w:r>
    </w:p>
    <w:p w:rsidR="002C7E2D" w:rsidRDefault="002C7E2D" w:rsidP="009D067A">
      <w:pPr>
        <w:rPr>
          <w:rFonts w:ascii="Times New Roman" w:hAnsi="Times New Roman" w:cs="Times New Roman"/>
          <w:sz w:val="24"/>
          <w:szCs w:val="24"/>
        </w:rPr>
      </w:pPr>
    </w:p>
    <w:p w:rsidR="002C7E2D" w:rsidRPr="005221C1" w:rsidRDefault="002C7E2D" w:rsidP="002C7E2D">
      <w:pPr>
        <w:rPr>
          <w:rFonts w:ascii="Times New Roman" w:hAnsi="Times New Roman" w:cs="Times New Roman"/>
          <w:sz w:val="24"/>
          <w:szCs w:val="24"/>
        </w:rPr>
      </w:pPr>
      <w:r w:rsidRPr="005221C1">
        <w:rPr>
          <w:rFonts w:ascii="Times New Roman" w:hAnsi="Times New Roman" w:cs="Times New Roman"/>
          <w:sz w:val="24"/>
          <w:szCs w:val="24"/>
        </w:rPr>
        <w:t>Mit den  besten Grüße aus Nürnberg</w:t>
      </w:r>
    </w:p>
    <w:p w:rsidR="002C7E2D" w:rsidRPr="005221C1" w:rsidRDefault="002C7E2D" w:rsidP="002C7E2D">
      <w:pPr>
        <w:rPr>
          <w:rFonts w:ascii="Times New Roman" w:hAnsi="Times New Roman" w:cs="Times New Roman"/>
          <w:sz w:val="24"/>
          <w:szCs w:val="24"/>
        </w:rPr>
      </w:pPr>
      <w:r w:rsidRPr="005221C1">
        <w:rPr>
          <w:rFonts w:ascii="Times New Roman" w:hAnsi="Times New Roman" w:cs="Times New Roman"/>
          <w:sz w:val="24"/>
          <w:szCs w:val="24"/>
        </w:rPr>
        <w:t>Ihr</w:t>
      </w:r>
    </w:p>
    <w:p w:rsidR="002C7E2D" w:rsidRPr="005221C1" w:rsidRDefault="002C7E2D" w:rsidP="002C7E2D">
      <w:pPr>
        <w:rPr>
          <w:rFonts w:ascii="Times New Roman" w:hAnsi="Times New Roman" w:cs="Times New Roman"/>
          <w:sz w:val="24"/>
          <w:szCs w:val="24"/>
        </w:rPr>
      </w:pPr>
    </w:p>
    <w:p w:rsidR="002C7E2D" w:rsidRPr="005221C1" w:rsidRDefault="002C7E2D" w:rsidP="002C7E2D">
      <w:pPr>
        <w:spacing w:after="120" w:line="240" w:lineRule="auto"/>
        <w:rPr>
          <w:rFonts w:ascii="Times New Roman" w:hAnsi="Times New Roman" w:cs="Times New Roman"/>
          <w:sz w:val="24"/>
          <w:szCs w:val="24"/>
        </w:rPr>
      </w:pPr>
      <w:r w:rsidRPr="005221C1">
        <w:rPr>
          <w:rFonts w:ascii="Times New Roman" w:hAnsi="Times New Roman" w:cs="Times New Roman"/>
          <w:sz w:val="24"/>
          <w:szCs w:val="24"/>
        </w:rPr>
        <w:t xml:space="preserve">Prof. Dr. Karlheinz Ruckriegel </w:t>
      </w:r>
    </w:p>
    <w:p w:rsidR="002C7E2D" w:rsidRPr="005221C1" w:rsidRDefault="002C7E2D" w:rsidP="002C7E2D">
      <w:pPr>
        <w:spacing w:after="120" w:line="240" w:lineRule="auto"/>
        <w:rPr>
          <w:rFonts w:ascii="Times New Roman" w:hAnsi="Times New Roman" w:cs="Times New Roman"/>
          <w:sz w:val="24"/>
          <w:szCs w:val="24"/>
        </w:rPr>
      </w:pPr>
      <w:r w:rsidRPr="005221C1">
        <w:rPr>
          <w:rFonts w:ascii="Times New Roman" w:hAnsi="Times New Roman" w:cs="Times New Roman"/>
          <w:sz w:val="24"/>
          <w:szCs w:val="24"/>
        </w:rPr>
        <w:t>Fakultät Betriebswirtschaft</w:t>
      </w:r>
    </w:p>
    <w:p w:rsidR="002C7E2D" w:rsidRPr="005221C1" w:rsidRDefault="002C7E2D" w:rsidP="002C7E2D">
      <w:pPr>
        <w:spacing w:after="120" w:line="240" w:lineRule="auto"/>
        <w:rPr>
          <w:rFonts w:ascii="Times New Roman" w:hAnsi="Times New Roman" w:cs="Times New Roman"/>
          <w:sz w:val="24"/>
          <w:szCs w:val="24"/>
        </w:rPr>
      </w:pPr>
      <w:r w:rsidRPr="005221C1">
        <w:rPr>
          <w:rFonts w:ascii="Times New Roman" w:hAnsi="Times New Roman" w:cs="Times New Roman"/>
          <w:sz w:val="24"/>
          <w:szCs w:val="24"/>
        </w:rPr>
        <w:t xml:space="preserve">Technische Hochschule Nürnberg Georg Simon Ohm  </w:t>
      </w:r>
    </w:p>
    <w:p w:rsidR="002C7E2D" w:rsidRPr="005221C1" w:rsidRDefault="002C7E2D" w:rsidP="002C7E2D">
      <w:pPr>
        <w:spacing w:after="120" w:line="240" w:lineRule="auto"/>
        <w:rPr>
          <w:rFonts w:ascii="Times New Roman" w:hAnsi="Times New Roman" w:cs="Times New Roman"/>
          <w:sz w:val="24"/>
          <w:szCs w:val="24"/>
        </w:rPr>
      </w:pPr>
      <w:r w:rsidRPr="005221C1">
        <w:rPr>
          <w:rFonts w:ascii="Times New Roman" w:hAnsi="Times New Roman" w:cs="Times New Roman"/>
          <w:sz w:val="24"/>
          <w:szCs w:val="24"/>
        </w:rPr>
        <w:t>www.ruckriegel.org</w:t>
      </w:r>
    </w:p>
    <w:p w:rsidR="002C7E2D" w:rsidRPr="005221C1" w:rsidRDefault="00FC2599" w:rsidP="002C7E2D">
      <w:pPr>
        <w:spacing w:after="120" w:line="240" w:lineRule="auto"/>
        <w:rPr>
          <w:rFonts w:ascii="Times New Roman" w:hAnsi="Times New Roman" w:cs="Times New Roman"/>
          <w:sz w:val="24"/>
          <w:szCs w:val="24"/>
        </w:rPr>
      </w:pPr>
      <w:hyperlink r:id="rId11" w:history="1">
        <w:r w:rsidR="002C7E2D" w:rsidRPr="005221C1">
          <w:rPr>
            <w:rStyle w:val="Hyperlink"/>
            <w:rFonts w:ascii="Times New Roman" w:hAnsi="Times New Roman" w:cs="Times New Roman"/>
            <w:sz w:val="24"/>
            <w:szCs w:val="24"/>
          </w:rPr>
          <w:t>www.menschlichere-wirtschaft.de</w:t>
        </w:r>
      </w:hyperlink>
    </w:p>
    <w:p w:rsidR="002C7E2D" w:rsidRPr="005221C1" w:rsidRDefault="002C7E2D" w:rsidP="002C7E2D">
      <w:pPr>
        <w:spacing w:after="120" w:line="240" w:lineRule="auto"/>
        <w:rPr>
          <w:rFonts w:ascii="Times New Roman" w:hAnsi="Times New Roman" w:cs="Times New Roman"/>
          <w:sz w:val="24"/>
          <w:szCs w:val="24"/>
        </w:rPr>
      </w:pPr>
    </w:p>
    <w:p w:rsidR="002C7E2D" w:rsidRDefault="002C7E2D" w:rsidP="002C7E2D">
      <w:pPr>
        <w:spacing w:after="120" w:line="240" w:lineRule="auto"/>
      </w:pPr>
    </w:p>
    <w:p w:rsidR="002C7E2D" w:rsidRDefault="002C7E2D" w:rsidP="002C7E2D">
      <w:pPr>
        <w:spacing w:after="120" w:line="240" w:lineRule="auto"/>
      </w:pPr>
    </w:p>
    <w:p w:rsidR="002C7E2D" w:rsidRPr="00FB0D2E" w:rsidRDefault="002C7E2D" w:rsidP="002C7E2D">
      <w:pPr>
        <w:spacing w:after="120" w:line="240" w:lineRule="auto"/>
        <w:rPr>
          <w:rFonts w:ascii="Times New Roman" w:hAnsi="Times New Roman" w:cs="Times New Roman"/>
          <w:sz w:val="24"/>
          <w:szCs w:val="24"/>
        </w:rPr>
      </w:pPr>
      <w:r w:rsidRPr="00FB0D2E">
        <w:rPr>
          <w:rFonts w:ascii="Times New Roman" w:hAnsi="Times New Roman" w:cs="Times New Roman"/>
          <w:sz w:val="24"/>
          <w:szCs w:val="24"/>
        </w:rPr>
        <w:t xml:space="preserve">Literaturhinweise: </w:t>
      </w:r>
    </w:p>
    <w:p w:rsidR="002C7E2D" w:rsidRPr="00992FD6" w:rsidRDefault="002C7E2D" w:rsidP="002C7E2D">
      <w:pPr>
        <w:spacing w:after="120" w:line="240" w:lineRule="auto"/>
      </w:pPr>
    </w:p>
    <w:p w:rsidR="002C7E2D" w:rsidRDefault="002C7E2D" w:rsidP="009A6A95">
      <w:pPr>
        <w:pStyle w:val="LiteraturL"/>
        <w:rPr>
          <w:i/>
        </w:rPr>
      </w:pPr>
      <w:r w:rsidRPr="00A57923">
        <w:t xml:space="preserve">Akerlof, G. A., Shiller, R. J., Animal Spirits – How human psychology drives the economic </w:t>
      </w:r>
      <w:r w:rsidRPr="00865F7E">
        <w:t>and why it matters for global capitalism, Princeton et al. 2009; deutsche Übersetzung: Animal Spirits – Wie Wirtschaft wirklich funktioniert, Frankfurt 2009.</w:t>
      </w:r>
    </w:p>
    <w:p w:rsidR="009A6A95" w:rsidRPr="009A6A95" w:rsidRDefault="009A6A95" w:rsidP="00012A21">
      <w:pPr>
        <w:spacing w:line="240" w:lineRule="auto"/>
        <w:rPr>
          <w:rFonts w:ascii="Times New Roman" w:hAnsi="Times New Roman" w:cs="Times New Roman"/>
          <w:sz w:val="24"/>
          <w:szCs w:val="24"/>
        </w:rPr>
      </w:pPr>
      <w:r w:rsidRPr="009A6A95">
        <w:rPr>
          <w:rFonts w:ascii="Times New Roman" w:hAnsi="Times New Roman" w:cs="Times New Roman"/>
          <w:sz w:val="24"/>
          <w:szCs w:val="24"/>
        </w:rPr>
        <w:t>Asmussen, J. (2013), Einleitende Stellungnahme der EZB in dem Verfahren vor dem Bundesverfassungsgericht am 11.6.2013.</w:t>
      </w:r>
    </w:p>
    <w:p w:rsidR="009A6A95" w:rsidRPr="009A6A95" w:rsidRDefault="009A6A95" w:rsidP="00012A21">
      <w:pPr>
        <w:pStyle w:val="LiteraturL"/>
      </w:pPr>
    </w:p>
    <w:p w:rsidR="00FB0D2E" w:rsidRPr="009A6A95" w:rsidRDefault="00FB0D2E" w:rsidP="00012A21">
      <w:pPr>
        <w:pStyle w:val="LiteraturL"/>
      </w:pPr>
      <w:r w:rsidRPr="009A6A95">
        <w:lastRenderedPageBreak/>
        <w:t>Board of Governors of the Federal Reserve System, The Federal Reserve System - Purposes and Functions, Washington D.C.</w:t>
      </w:r>
      <w:r w:rsidR="00012A21">
        <w:t xml:space="preserve"> 2005</w:t>
      </w:r>
      <w:r w:rsidR="006873C1">
        <w:t>.</w:t>
      </w:r>
    </w:p>
    <w:p w:rsidR="00A57923" w:rsidRPr="00865F7E" w:rsidRDefault="00A57923" w:rsidP="009564BF">
      <w:pPr>
        <w:spacing w:after="120" w:line="240" w:lineRule="auto"/>
        <w:rPr>
          <w:rFonts w:ascii="Times New Roman" w:hAnsi="Times New Roman" w:cs="Times New Roman"/>
          <w:sz w:val="24"/>
          <w:szCs w:val="24"/>
          <w:lang w:val="en-US"/>
        </w:rPr>
      </w:pPr>
      <w:r w:rsidRPr="00865F7E">
        <w:rPr>
          <w:rFonts w:ascii="Times New Roman" w:hAnsi="Times New Roman" w:cs="Times New Roman"/>
          <w:sz w:val="24"/>
          <w:szCs w:val="24"/>
          <w:lang w:val="en-US"/>
        </w:rPr>
        <w:t>DeGrauwe, P., Lectures on Behavioral Macroeconomics, Princeton</w:t>
      </w:r>
      <w:r w:rsidR="009A6A95">
        <w:rPr>
          <w:rFonts w:ascii="Times New Roman" w:hAnsi="Times New Roman" w:cs="Times New Roman"/>
          <w:sz w:val="24"/>
          <w:szCs w:val="24"/>
          <w:lang w:val="en-US"/>
        </w:rPr>
        <w:t xml:space="preserve"> 2012</w:t>
      </w:r>
      <w:r w:rsidRPr="00865F7E">
        <w:rPr>
          <w:rFonts w:ascii="Times New Roman" w:hAnsi="Times New Roman" w:cs="Times New Roman"/>
          <w:sz w:val="24"/>
          <w:szCs w:val="24"/>
          <w:lang w:val="en-US"/>
        </w:rPr>
        <w:t>.</w:t>
      </w:r>
    </w:p>
    <w:p w:rsidR="00FB0D2E" w:rsidRPr="00865F7E" w:rsidRDefault="00FB0D2E" w:rsidP="009564BF">
      <w:pPr>
        <w:spacing w:after="120" w:line="240" w:lineRule="auto"/>
        <w:rPr>
          <w:rFonts w:ascii="Times New Roman" w:hAnsi="Times New Roman" w:cs="Times New Roman"/>
          <w:sz w:val="24"/>
          <w:szCs w:val="24"/>
        </w:rPr>
      </w:pPr>
      <w:r w:rsidRPr="00865F7E">
        <w:rPr>
          <w:rFonts w:ascii="Times New Roman" w:hAnsi="Times New Roman" w:cs="Times New Roman"/>
          <w:sz w:val="24"/>
          <w:szCs w:val="24"/>
        </w:rPr>
        <w:t>Deutsche Bundesbank</w:t>
      </w:r>
      <w:r w:rsidR="009A6A95">
        <w:rPr>
          <w:rFonts w:ascii="Times New Roman" w:hAnsi="Times New Roman" w:cs="Times New Roman"/>
          <w:sz w:val="24"/>
          <w:szCs w:val="24"/>
        </w:rPr>
        <w:t xml:space="preserve"> (2011a)</w:t>
      </w:r>
      <w:r w:rsidRPr="00865F7E">
        <w:rPr>
          <w:rFonts w:ascii="Times New Roman" w:hAnsi="Times New Roman" w:cs="Times New Roman"/>
          <w:sz w:val="24"/>
          <w:szCs w:val="24"/>
        </w:rPr>
        <w:t>, Anlegerverhalten in Theorie und Praxis, Monatsbericht Januar 2011, S. 45-58.</w:t>
      </w:r>
    </w:p>
    <w:p w:rsidR="00FB0D2E" w:rsidRPr="00865F7E" w:rsidRDefault="00FB0D2E" w:rsidP="009564BF">
      <w:pPr>
        <w:spacing w:after="120" w:line="240" w:lineRule="auto"/>
        <w:rPr>
          <w:rFonts w:ascii="Times New Roman" w:hAnsi="Times New Roman" w:cs="Times New Roman"/>
          <w:sz w:val="24"/>
          <w:szCs w:val="24"/>
        </w:rPr>
      </w:pPr>
      <w:r w:rsidRPr="00865F7E">
        <w:rPr>
          <w:rFonts w:ascii="Times New Roman" w:hAnsi="Times New Roman" w:cs="Times New Roman"/>
          <w:sz w:val="24"/>
          <w:szCs w:val="24"/>
        </w:rPr>
        <w:t>Deutsche Bundesbank</w:t>
      </w:r>
      <w:r w:rsidR="009A6A95">
        <w:rPr>
          <w:rFonts w:ascii="Times New Roman" w:hAnsi="Times New Roman" w:cs="Times New Roman"/>
          <w:sz w:val="24"/>
          <w:szCs w:val="24"/>
        </w:rPr>
        <w:t xml:space="preserve"> (2011b)</w:t>
      </w:r>
      <w:r w:rsidRPr="00865F7E">
        <w:rPr>
          <w:rFonts w:ascii="Times New Roman" w:hAnsi="Times New Roman" w:cs="Times New Roman"/>
          <w:sz w:val="24"/>
          <w:szCs w:val="24"/>
        </w:rPr>
        <w:t>,  Finanzmarktstabilitätsbericht  2011, November 2011.</w:t>
      </w:r>
    </w:p>
    <w:p w:rsidR="00FB0D2E" w:rsidRPr="00865F7E" w:rsidRDefault="00FB0D2E" w:rsidP="009564BF">
      <w:pPr>
        <w:spacing w:after="120" w:line="240" w:lineRule="auto"/>
        <w:rPr>
          <w:rFonts w:ascii="Times New Roman" w:hAnsi="Times New Roman" w:cs="Times New Roman"/>
          <w:sz w:val="24"/>
          <w:szCs w:val="24"/>
        </w:rPr>
      </w:pPr>
      <w:r w:rsidRPr="00865F7E">
        <w:rPr>
          <w:rFonts w:ascii="Times New Roman" w:hAnsi="Times New Roman" w:cs="Times New Roman"/>
          <w:sz w:val="24"/>
          <w:szCs w:val="24"/>
        </w:rPr>
        <w:t xml:space="preserve">Deutsche Bundesbank, Finanzstabilitätsbericht 2012, November 2012. </w:t>
      </w:r>
    </w:p>
    <w:p w:rsidR="00FB0D2E" w:rsidRDefault="00FB0D2E" w:rsidP="009564BF">
      <w:pPr>
        <w:spacing w:after="120" w:line="240" w:lineRule="auto"/>
        <w:rPr>
          <w:rFonts w:ascii="Times New Roman" w:hAnsi="Times New Roman" w:cs="Times New Roman"/>
          <w:sz w:val="24"/>
          <w:szCs w:val="24"/>
        </w:rPr>
      </w:pPr>
      <w:r w:rsidRPr="00865F7E">
        <w:rPr>
          <w:rFonts w:ascii="Times New Roman" w:hAnsi="Times New Roman" w:cs="Times New Roman"/>
          <w:sz w:val="24"/>
          <w:szCs w:val="24"/>
        </w:rPr>
        <w:t>EZB, Vermögensblasen und Geldpolitik, Monatsbericht November 2010, S. 75-89.</w:t>
      </w:r>
    </w:p>
    <w:p w:rsidR="00515FA4" w:rsidRPr="00F7706A" w:rsidRDefault="00515FA4" w:rsidP="00F7706A">
      <w:pPr>
        <w:spacing w:after="120" w:line="240" w:lineRule="auto"/>
        <w:rPr>
          <w:rFonts w:ascii="Times New Roman" w:hAnsi="Times New Roman" w:cs="Times New Roman"/>
          <w:sz w:val="24"/>
          <w:szCs w:val="24"/>
        </w:rPr>
      </w:pPr>
      <w:r w:rsidRPr="00F7706A">
        <w:rPr>
          <w:rFonts w:ascii="Times New Roman" w:hAnsi="Times New Roman" w:cs="Times New Roman"/>
          <w:sz w:val="24"/>
          <w:szCs w:val="24"/>
        </w:rPr>
        <w:t>Financial Times Deutschland, Praktiker verzweifeln an deutschen Ökonomen, 30.3.2012.</w:t>
      </w:r>
    </w:p>
    <w:p w:rsidR="00F7706A" w:rsidRPr="00F7706A" w:rsidRDefault="00F7706A" w:rsidP="00F7706A">
      <w:pPr>
        <w:spacing w:after="120" w:line="240" w:lineRule="auto"/>
        <w:rPr>
          <w:rFonts w:ascii="Times New Roman" w:hAnsi="Times New Roman" w:cs="Times New Roman"/>
          <w:sz w:val="24"/>
          <w:szCs w:val="24"/>
        </w:rPr>
      </w:pPr>
      <w:r w:rsidRPr="00F7706A">
        <w:rPr>
          <w:rFonts w:ascii="Times New Roman" w:hAnsi="Times New Roman" w:cs="Times New Roman"/>
          <w:sz w:val="24"/>
          <w:szCs w:val="24"/>
        </w:rPr>
        <w:t>Fricke, T. (2013a), Finanzkrise: Der Reformeifer geht am Kern des Märkteproblems vorbei, in: Wirtschaftsdienst, 93. Jg. (2013), S. 342-347.</w:t>
      </w:r>
    </w:p>
    <w:p w:rsidR="00F7706A" w:rsidRPr="00F7706A" w:rsidRDefault="00F7706A" w:rsidP="00F7706A">
      <w:pPr>
        <w:spacing w:after="120" w:line="240" w:lineRule="auto"/>
        <w:rPr>
          <w:rFonts w:ascii="Times New Roman" w:hAnsi="Times New Roman" w:cs="Times New Roman"/>
          <w:sz w:val="24"/>
          <w:szCs w:val="24"/>
        </w:rPr>
      </w:pPr>
      <w:r w:rsidRPr="00F7706A">
        <w:rPr>
          <w:rFonts w:ascii="Times New Roman" w:hAnsi="Times New Roman" w:cs="Times New Roman"/>
          <w:sz w:val="24"/>
          <w:szCs w:val="24"/>
        </w:rPr>
        <w:t>Fricke, T. (2013b), Wie viel Bank braucht der Mensch?, Frankfurt 2013.</w:t>
      </w:r>
    </w:p>
    <w:p w:rsidR="00FB0D2E" w:rsidRPr="00F7706A" w:rsidRDefault="00FB0D2E" w:rsidP="00F7706A">
      <w:pPr>
        <w:spacing w:after="120" w:line="240" w:lineRule="auto"/>
        <w:rPr>
          <w:rFonts w:ascii="Times New Roman" w:hAnsi="Times New Roman" w:cs="Times New Roman"/>
          <w:sz w:val="24"/>
          <w:szCs w:val="24"/>
          <w:lang w:val="en-US"/>
        </w:rPr>
      </w:pPr>
      <w:r w:rsidRPr="00F7706A">
        <w:rPr>
          <w:rFonts w:ascii="Times New Roman" w:hAnsi="Times New Roman" w:cs="Times New Roman"/>
          <w:sz w:val="24"/>
          <w:szCs w:val="24"/>
          <w:lang w:val="en-US"/>
        </w:rPr>
        <w:t>Kahneman, D., A Psychological Perspective on Economics. In: American Economic Review, Vol. 93 (2, 2003), S. 162 - 168.</w:t>
      </w:r>
    </w:p>
    <w:p w:rsidR="00FB0D2E" w:rsidRPr="00F7706A" w:rsidRDefault="00FB0D2E" w:rsidP="00F7706A">
      <w:pPr>
        <w:spacing w:after="120" w:line="240" w:lineRule="auto"/>
        <w:rPr>
          <w:rFonts w:ascii="Times New Roman" w:hAnsi="Times New Roman" w:cs="Times New Roman"/>
          <w:sz w:val="24"/>
          <w:szCs w:val="24"/>
        </w:rPr>
      </w:pPr>
      <w:r w:rsidRPr="00F7706A">
        <w:rPr>
          <w:rFonts w:ascii="Times New Roman" w:hAnsi="Times New Roman" w:cs="Times New Roman"/>
          <w:sz w:val="24"/>
          <w:szCs w:val="24"/>
        </w:rPr>
        <w:t>Kahneman, D., Schnelles Denken, langsames Denken, München 2012.</w:t>
      </w:r>
    </w:p>
    <w:p w:rsidR="00FB0D2E" w:rsidRPr="00865F7E" w:rsidRDefault="00FB0D2E" w:rsidP="009564BF">
      <w:pPr>
        <w:spacing w:after="120" w:line="240" w:lineRule="auto"/>
        <w:rPr>
          <w:rFonts w:ascii="Times New Roman" w:hAnsi="Times New Roman" w:cs="Times New Roman"/>
          <w:sz w:val="24"/>
          <w:szCs w:val="24"/>
        </w:rPr>
      </w:pPr>
      <w:r w:rsidRPr="00865F7E">
        <w:rPr>
          <w:rFonts w:ascii="Times New Roman" w:hAnsi="Times New Roman" w:cs="Times New Roman"/>
          <w:sz w:val="24"/>
          <w:szCs w:val="24"/>
        </w:rPr>
        <w:t>Lux, T.,  Effizienz und Stabilität von Finanzmärkten: Stehen wir vor einem Paradigmenwechsel?, in: Wirtschaftsdienst, Verdient der Markt noch unser Vertrauen, Sonderheft 2013, S. 16-22</w:t>
      </w:r>
      <w:r w:rsidR="006873C1">
        <w:rPr>
          <w:rFonts w:ascii="Times New Roman" w:hAnsi="Times New Roman" w:cs="Times New Roman"/>
          <w:sz w:val="24"/>
          <w:szCs w:val="24"/>
        </w:rPr>
        <w:t xml:space="preserve"> </w:t>
      </w:r>
      <w:hyperlink r:id="rId12" w:history="1">
        <w:r w:rsidR="006873C1">
          <w:rPr>
            <w:rStyle w:val="Hyperlink"/>
          </w:rPr>
          <w:t>http://www.wirtschaftsdienst.eu/archiv/jahr/2013/13/</w:t>
        </w:r>
      </w:hyperlink>
      <w:r w:rsidRPr="00865F7E">
        <w:rPr>
          <w:rFonts w:ascii="Times New Roman" w:hAnsi="Times New Roman" w:cs="Times New Roman"/>
          <w:sz w:val="24"/>
          <w:szCs w:val="24"/>
        </w:rPr>
        <w:t>.</w:t>
      </w:r>
    </w:p>
    <w:p w:rsidR="00FB0D2E" w:rsidRPr="00865F7E" w:rsidRDefault="00FB0D2E" w:rsidP="009564BF">
      <w:pPr>
        <w:spacing w:after="120" w:line="240" w:lineRule="auto"/>
        <w:rPr>
          <w:rFonts w:ascii="Times New Roman" w:hAnsi="Times New Roman" w:cs="Times New Roman"/>
          <w:sz w:val="24"/>
          <w:szCs w:val="24"/>
        </w:rPr>
      </w:pPr>
      <w:r w:rsidRPr="00865F7E">
        <w:rPr>
          <w:rFonts w:ascii="Times New Roman" w:hAnsi="Times New Roman" w:cs="Times New Roman"/>
          <w:sz w:val="24"/>
          <w:szCs w:val="24"/>
        </w:rPr>
        <w:t>Ruckriegel, K.</w:t>
      </w:r>
      <w:r w:rsidR="00F30280">
        <w:rPr>
          <w:rFonts w:ascii="Times New Roman" w:hAnsi="Times New Roman" w:cs="Times New Roman"/>
          <w:sz w:val="24"/>
          <w:szCs w:val="24"/>
        </w:rPr>
        <w:t xml:space="preserve"> </w:t>
      </w:r>
      <w:r w:rsidRPr="00865F7E">
        <w:rPr>
          <w:rFonts w:ascii="Times New Roman" w:hAnsi="Times New Roman" w:cs="Times New Roman"/>
          <w:sz w:val="24"/>
          <w:szCs w:val="24"/>
        </w:rPr>
        <w:t xml:space="preserve"> Behavioral Economics − Erkenntnisse und Konsequenzen, in: WISU, 40. Jg. (2011), S. 832-842</w:t>
      </w:r>
      <w:r w:rsidR="009564BF">
        <w:rPr>
          <w:rFonts w:ascii="Times New Roman" w:hAnsi="Times New Roman" w:cs="Times New Roman"/>
          <w:sz w:val="24"/>
          <w:szCs w:val="24"/>
        </w:rPr>
        <w:t xml:space="preserve"> (www.ruckriegel.org)</w:t>
      </w:r>
      <w:r w:rsidRPr="00865F7E">
        <w:rPr>
          <w:rFonts w:ascii="Times New Roman" w:hAnsi="Times New Roman" w:cs="Times New Roman"/>
          <w:sz w:val="24"/>
          <w:szCs w:val="24"/>
        </w:rPr>
        <w:t>.</w:t>
      </w:r>
      <w:r w:rsidR="00865F7E">
        <w:rPr>
          <w:rFonts w:ascii="Times New Roman" w:hAnsi="Times New Roman" w:cs="Times New Roman"/>
          <w:sz w:val="24"/>
          <w:szCs w:val="24"/>
        </w:rPr>
        <w:t xml:space="preserve">  </w:t>
      </w:r>
    </w:p>
    <w:p w:rsidR="00FB0D2E" w:rsidRDefault="00FB0D2E" w:rsidP="009564BF">
      <w:pPr>
        <w:spacing w:after="120" w:line="240" w:lineRule="auto"/>
        <w:rPr>
          <w:rFonts w:ascii="Times New Roman" w:hAnsi="Times New Roman" w:cs="Times New Roman"/>
          <w:sz w:val="24"/>
          <w:szCs w:val="24"/>
        </w:rPr>
      </w:pPr>
      <w:r w:rsidRPr="00865F7E">
        <w:rPr>
          <w:rFonts w:ascii="Times New Roman" w:hAnsi="Times New Roman" w:cs="Times New Roman"/>
          <w:sz w:val="24"/>
          <w:szCs w:val="24"/>
        </w:rPr>
        <w:t>Ruckriegel, K.</w:t>
      </w:r>
      <w:r w:rsidR="007643F0">
        <w:rPr>
          <w:rFonts w:ascii="Times New Roman" w:hAnsi="Times New Roman" w:cs="Times New Roman"/>
          <w:sz w:val="24"/>
          <w:szCs w:val="24"/>
        </w:rPr>
        <w:t xml:space="preserve"> (2012a)</w:t>
      </w:r>
      <w:r w:rsidRPr="00865F7E">
        <w:rPr>
          <w:rFonts w:ascii="Times New Roman" w:hAnsi="Times New Roman" w:cs="Times New Roman"/>
          <w:sz w:val="24"/>
          <w:szCs w:val="24"/>
        </w:rPr>
        <w:t>, Happiness – „das“ Zukunftspotential für deutsche Unternehmen, in: Arbeit und Leben im Einklang, Hanns-Seidel-Stiftung, Politische Studien – Themenheft 1/2012, S. 40-55</w:t>
      </w:r>
      <w:r w:rsidR="009564BF">
        <w:rPr>
          <w:rFonts w:ascii="Times New Roman" w:hAnsi="Times New Roman" w:cs="Times New Roman"/>
          <w:sz w:val="24"/>
          <w:szCs w:val="24"/>
        </w:rPr>
        <w:t xml:space="preserve"> (www.ruckri</w:t>
      </w:r>
      <w:r w:rsidR="006873C1">
        <w:rPr>
          <w:rFonts w:ascii="Times New Roman" w:hAnsi="Times New Roman" w:cs="Times New Roman"/>
          <w:sz w:val="24"/>
          <w:szCs w:val="24"/>
        </w:rPr>
        <w:t>e</w:t>
      </w:r>
      <w:r w:rsidR="009564BF">
        <w:rPr>
          <w:rFonts w:ascii="Times New Roman" w:hAnsi="Times New Roman" w:cs="Times New Roman"/>
          <w:sz w:val="24"/>
          <w:szCs w:val="24"/>
        </w:rPr>
        <w:t>gel.org)</w:t>
      </w:r>
      <w:r w:rsidRPr="00865F7E">
        <w:rPr>
          <w:rFonts w:ascii="Times New Roman" w:hAnsi="Times New Roman" w:cs="Times New Roman"/>
          <w:sz w:val="24"/>
          <w:szCs w:val="24"/>
        </w:rPr>
        <w:t>.</w:t>
      </w:r>
    </w:p>
    <w:p w:rsidR="009564BF" w:rsidRDefault="009564BF" w:rsidP="009564BF">
      <w:pPr>
        <w:spacing w:after="120" w:line="240" w:lineRule="auto"/>
        <w:rPr>
          <w:rFonts w:ascii="Times New Roman" w:hAnsi="Times New Roman" w:cs="Times New Roman"/>
          <w:sz w:val="24"/>
          <w:szCs w:val="24"/>
        </w:rPr>
      </w:pPr>
      <w:r>
        <w:rPr>
          <w:rFonts w:ascii="Times New Roman" w:hAnsi="Times New Roman" w:cs="Times New Roman"/>
          <w:sz w:val="24"/>
          <w:szCs w:val="24"/>
        </w:rPr>
        <w:t>Ruckriegel, K.</w:t>
      </w:r>
      <w:r w:rsidR="007643F0">
        <w:rPr>
          <w:rFonts w:ascii="Times New Roman" w:hAnsi="Times New Roman" w:cs="Times New Roman"/>
          <w:sz w:val="24"/>
          <w:szCs w:val="24"/>
        </w:rPr>
        <w:t xml:space="preserve"> (2012b)</w:t>
      </w:r>
      <w:r>
        <w:rPr>
          <w:rFonts w:ascii="Times New Roman" w:hAnsi="Times New Roman" w:cs="Times New Roman"/>
          <w:sz w:val="24"/>
          <w:szCs w:val="24"/>
        </w:rPr>
        <w:t>, Warum sich die VWL an deutschen Hochschulen ändern muss, Blog Postwachstumsgesellschaft, Institut für ökologische Wirtschaftsforschung (IÖW), 8.12.2012 (www.ruckriegel.org)</w:t>
      </w:r>
      <w:r w:rsidR="005F3CED">
        <w:rPr>
          <w:rFonts w:ascii="Times New Roman" w:hAnsi="Times New Roman" w:cs="Times New Roman"/>
          <w:sz w:val="24"/>
          <w:szCs w:val="24"/>
        </w:rPr>
        <w:t>.</w:t>
      </w:r>
    </w:p>
    <w:p w:rsidR="00FB0D2E" w:rsidRPr="00865F7E" w:rsidRDefault="00FB0D2E" w:rsidP="009564BF">
      <w:pPr>
        <w:spacing w:after="120" w:line="240" w:lineRule="auto"/>
        <w:rPr>
          <w:rFonts w:ascii="Times New Roman" w:hAnsi="Times New Roman" w:cs="Times New Roman"/>
          <w:sz w:val="24"/>
          <w:szCs w:val="24"/>
        </w:rPr>
      </w:pPr>
      <w:r w:rsidRPr="00865F7E">
        <w:rPr>
          <w:rFonts w:ascii="Times New Roman" w:hAnsi="Times New Roman" w:cs="Times New Roman"/>
          <w:sz w:val="24"/>
          <w:szCs w:val="24"/>
        </w:rPr>
        <w:t>Ruckriegel, K.</w:t>
      </w:r>
      <w:r w:rsidR="00F30280">
        <w:rPr>
          <w:rFonts w:ascii="Times New Roman" w:hAnsi="Times New Roman" w:cs="Times New Roman"/>
          <w:sz w:val="24"/>
          <w:szCs w:val="24"/>
        </w:rPr>
        <w:t xml:space="preserve"> (2012c)</w:t>
      </w:r>
      <w:r w:rsidRPr="00865F7E">
        <w:rPr>
          <w:rFonts w:ascii="Times New Roman" w:hAnsi="Times New Roman" w:cs="Times New Roman"/>
          <w:sz w:val="24"/>
          <w:szCs w:val="24"/>
        </w:rPr>
        <w:t>, Das Verhalten der EZB während der Finanzkrise(n) – update, in: Sauer, T. (Hrsg.): Die Zukunft der Europäischen Währungsunion: Kritische Analysen, Marburg 2012, S. 45-68 (www.ruckriegel.org).</w:t>
      </w:r>
    </w:p>
    <w:p w:rsidR="00FB0D2E" w:rsidRPr="00865F7E" w:rsidRDefault="00FB0D2E" w:rsidP="009564BF">
      <w:pPr>
        <w:spacing w:after="120" w:line="240" w:lineRule="auto"/>
        <w:rPr>
          <w:rFonts w:ascii="Times New Roman" w:hAnsi="Times New Roman" w:cs="Times New Roman"/>
          <w:sz w:val="24"/>
          <w:szCs w:val="24"/>
        </w:rPr>
      </w:pPr>
      <w:r w:rsidRPr="00865F7E">
        <w:rPr>
          <w:rFonts w:ascii="Times New Roman" w:hAnsi="Times New Roman" w:cs="Times New Roman"/>
          <w:sz w:val="24"/>
          <w:szCs w:val="24"/>
        </w:rPr>
        <w:t>Ruckriegel, K., Quo vadis, Europäische Währungsunion?,  schriftliche Fassung des Vortrags „Behavioral Economics – Lehren für die Geld und Währungspolitik“, gehalten bei dem R O M E (Research On Money in the Economy  http://www.rome-net.org/html/home.html) Workshop Autumn 2012 am 16. November bei der Dt. Bundesbank in Frankfurt, Nürnberg Januar 2013 (</w:t>
      </w:r>
      <w:hyperlink r:id="rId13" w:history="1">
        <w:r w:rsidRPr="00865F7E">
          <w:rPr>
            <w:rStyle w:val="Hyperlink"/>
            <w:rFonts w:ascii="Times New Roman" w:hAnsi="Times New Roman" w:cs="Times New Roman"/>
            <w:sz w:val="24"/>
            <w:szCs w:val="24"/>
          </w:rPr>
          <w:t>www.ruckriegel.org</w:t>
        </w:r>
      </w:hyperlink>
      <w:r w:rsidRPr="00865F7E">
        <w:rPr>
          <w:rFonts w:ascii="Times New Roman" w:hAnsi="Times New Roman" w:cs="Times New Roman"/>
          <w:sz w:val="24"/>
          <w:szCs w:val="24"/>
        </w:rPr>
        <w:t>).</w:t>
      </w:r>
    </w:p>
    <w:p w:rsidR="00FB0D2E" w:rsidRPr="00865F7E" w:rsidRDefault="00FB0D2E" w:rsidP="009564BF">
      <w:pPr>
        <w:spacing w:after="120" w:line="240" w:lineRule="auto"/>
        <w:rPr>
          <w:rFonts w:ascii="Times New Roman" w:hAnsi="Times New Roman" w:cs="Times New Roman"/>
          <w:sz w:val="24"/>
          <w:szCs w:val="24"/>
        </w:rPr>
      </w:pPr>
      <w:r w:rsidRPr="00865F7E">
        <w:rPr>
          <w:rFonts w:ascii="Times New Roman" w:hAnsi="Times New Roman" w:cs="Times New Roman"/>
          <w:sz w:val="24"/>
          <w:szCs w:val="24"/>
        </w:rPr>
        <w:t>Thaler, R., Sunstein, C., Nudge – Wie man kluge Entscheidungen anstößt, Berlin 2009.</w:t>
      </w:r>
    </w:p>
    <w:p w:rsidR="00FB0D2E" w:rsidRDefault="00FB0D2E" w:rsidP="009564BF">
      <w:pPr>
        <w:spacing w:after="120" w:line="240" w:lineRule="auto"/>
        <w:rPr>
          <w:rFonts w:ascii="Times New Roman" w:hAnsi="Times New Roman" w:cs="Times New Roman"/>
          <w:sz w:val="24"/>
          <w:szCs w:val="24"/>
        </w:rPr>
      </w:pPr>
      <w:r w:rsidRPr="00865F7E">
        <w:rPr>
          <w:rFonts w:ascii="Times New Roman" w:hAnsi="Times New Roman" w:cs="Times New Roman"/>
          <w:sz w:val="24"/>
          <w:szCs w:val="24"/>
        </w:rPr>
        <w:t>Wirtschaftsdienst, Verdient der Markt noch unser Vertrauen?, Sonderheft 2013</w:t>
      </w:r>
      <w:r w:rsidR="006873C1">
        <w:rPr>
          <w:rFonts w:ascii="Times New Roman" w:hAnsi="Times New Roman" w:cs="Times New Roman"/>
          <w:sz w:val="24"/>
          <w:szCs w:val="24"/>
        </w:rPr>
        <w:t xml:space="preserve"> </w:t>
      </w:r>
      <w:hyperlink r:id="rId14" w:history="1">
        <w:r w:rsidR="006873C1">
          <w:rPr>
            <w:rStyle w:val="Hyperlink"/>
          </w:rPr>
          <w:t>http://www.wirtschaftsdienst.eu/archiv/jahr/2013/13/</w:t>
        </w:r>
      </w:hyperlink>
      <w:r w:rsidR="00865F7E" w:rsidRPr="00865F7E">
        <w:rPr>
          <w:rFonts w:ascii="Times New Roman" w:hAnsi="Times New Roman" w:cs="Times New Roman"/>
          <w:sz w:val="24"/>
          <w:szCs w:val="24"/>
        </w:rPr>
        <w:t>.</w:t>
      </w:r>
    </w:p>
    <w:p w:rsidR="0072654E" w:rsidRDefault="0072654E" w:rsidP="009564BF">
      <w:pPr>
        <w:spacing w:after="120" w:line="240" w:lineRule="auto"/>
        <w:rPr>
          <w:rFonts w:ascii="Times New Roman" w:hAnsi="Times New Roman" w:cs="Times New Roman"/>
          <w:sz w:val="24"/>
          <w:szCs w:val="24"/>
        </w:rPr>
      </w:pPr>
    </w:p>
    <w:p w:rsidR="0072654E" w:rsidRPr="0072654E" w:rsidRDefault="0072654E" w:rsidP="0072654E">
      <w:pPr>
        <w:spacing w:after="120" w:line="240" w:lineRule="auto"/>
        <w:rPr>
          <w:rFonts w:ascii="Times New Roman" w:hAnsi="Times New Roman" w:cs="Times New Roman"/>
          <w:sz w:val="24"/>
          <w:szCs w:val="24"/>
        </w:rPr>
      </w:pPr>
      <w:r w:rsidRPr="0072654E">
        <w:rPr>
          <w:rFonts w:ascii="Times New Roman" w:hAnsi="Times New Roman" w:cs="Times New Roman"/>
          <w:sz w:val="24"/>
          <w:szCs w:val="24"/>
        </w:rPr>
        <w:t>----- Ursprüngliche Mail -----</w:t>
      </w:r>
    </w:p>
    <w:p w:rsidR="0072654E" w:rsidRPr="0072654E" w:rsidRDefault="0072654E" w:rsidP="0072654E">
      <w:pPr>
        <w:spacing w:after="120" w:line="240" w:lineRule="auto"/>
        <w:rPr>
          <w:rFonts w:ascii="Times New Roman" w:hAnsi="Times New Roman" w:cs="Times New Roman"/>
          <w:sz w:val="24"/>
          <w:szCs w:val="24"/>
        </w:rPr>
      </w:pPr>
      <w:r w:rsidRPr="0072654E">
        <w:rPr>
          <w:rFonts w:ascii="Times New Roman" w:hAnsi="Times New Roman" w:cs="Times New Roman"/>
          <w:sz w:val="24"/>
          <w:szCs w:val="24"/>
        </w:rPr>
        <w:t>Von: "Daniela Kolbe" &lt;daniela.kolbe@bundestag.de&gt;</w:t>
      </w:r>
    </w:p>
    <w:p w:rsidR="0072654E" w:rsidRPr="0072654E" w:rsidRDefault="0072654E" w:rsidP="0072654E">
      <w:pPr>
        <w:spacing w:after="120" w:line="240" w:lineRule="auto"/>
        <w:rPr>
          <w:rFonts w:ascii="Times New Roman" w:hAnsi="Times New Roman" w:cs="Times New Roman"/>
          <w:sz w:val="24"/>
          <w:szCs w:val="24"/>
        </w:rPr>
      </w:pPr>
      <w:r w:rsidRPr="0072654E">
        <w:rPr>
          <w:rFonts w:ascii="Times New Roman" w:hAnsi="Times New Roman" w:cs="Times New Roman"/>
          <w:sz w:val="24"/>
          <w:szCs w:val="24"/>
        </w:rPr>
        <w:t>An: "Karlheinz Ruckriegel" &lt;Karlheinz.Ruckriegel@th-nuernberg.de&gt;</w:t>
      </w:r>
    </w:p>
    <w:p w:rsidR="0072654E" w:rsidRPr="0072654E" w:rsidRDefault="0072654E" w:rsidP="0072654E">
      <w:pPr>
        <w:spacing w:after="120" w:line="240" w:lineRule="auto"/>
        <w:rPr>
          <w:rFonts w:ascii="Times New Roman" w:hAnsi="Times New Roman" w:cs="Times New Roman"/>
          <w:sz w:val="24"/>
          <w:szCs w:val="24"/>
        </w:rPr>
      </w:pPr>
      <w:r w:rsidRPr="0072654E">
        <w:rPr>
          <w:rFonts w:ascii="Times New Roman" w:hAnsi="Times New Roman" w:cs="Times New Roman"/>
          <w:sz w:val="24"/>
          <w:szCs w:val="24"/>
        </w:rPr>
        <w:lastRenderedPageBreak/>
        <w:t>Gesendet: Freitag, 30. August 2013 15:22:59 GMT +01:00 Amsterdam/Berlin/Bern/Rom/Stockholm/Wien</w:t>
      </w:r>
    </w:p>
    <w:p w:rsidR="0072654E" w:rsidRPr="0072654E" w:rsidRDefault="0072654E" w:rsidP="0072654E">
      <w:pPr>
        <w:spacing w:after="120" w:line="240" w:lineRule="auto"/>
        <w:rPr>
          <w:rFonts w:ascii="Times New Roman" w:hAnsi="Times New Roman" w:cs="Times New Roman"/>
          <w:sz w:val="24"/>
          <w:szCs w:val="24"/>
        </w:rPr>
      </w:pPr>
      <w:r w:rsidRPr="0072654E">
        <w:rPr>
          <w:rFonts w:ascii="Times New Roman" w:hAnsi="Times New Roman" w:cs="Times New Roman"/>
          <w:sz w:val="24"/>
          <w:szCs w:val="24"/>
        </w:rPr>
        <w:t>Betreff: Ihre Mails im Anschluss an die Abschlusssitzung der Enquete "Wachstum, Wohlstand, Lebensqualität"</w:t>
      </w:r>
    </w:p>
    <w:p w:rsidR="0072654E" w:rsidRPr="0072654E" w:rsidRDefault="0072654E" w:rsidP="0072654E">
      <w:pPr>
        <w:spacing w:after="120" w:line="240" w:lineRule="auto"/>
        <w:rPr>
          <w:rFonts w:ascii="Times New Roman" w:hAnsi="Times New Roman" w:cs="Times New Roman"/>
          <w:sz w:val="24"/>
          <w:szCs w:val="24"/>
        </w:rPr>
      </w:pPr>
    </w:p>
    <w:p w:rsidR="0072654E" w:rsidRPr="0072654E" w:rsidRDefault="0072654E" w:rsidP="0072654E">
      <w:pPr>
        <w:spacing w:after="120" w:line="240" w:lineRule="auto"/>
        <w:rPr>
          <w:rFonts w:ascii="Times New Roman" w:hAnsi="Times New Roman" w:cs="Times New Roman"/>
          <w:sz w:val="24"/>
          <w:szCs w:val="24"/>
        </w:rPr>
      </w:pPr>
      <w:r w:rsidRPr="0072654E">
        <w:rPr>
          <w:rFonts w:ascii="Times New Roman" w:hAnsi="Times New Roman" w:cs="Times New Roman"/>
          <w:sz w:val="24"/>
          <w:szCs w:val="24"/>
        </w:rPr>
        <w:t>Lieber Prof. Ruckriegel,</w:t>
      </w:r>
    </w:p>
    <w:p w:rsidR="0072654E" w:rsidRPr="0072654E" w:rsidRDefault="0072654E" w:rsidP="0072654E">
      <w:pPr>
        <w:spacing w:after="120" w:line="240" w:lineRule="auto"/>
        <w:rPr>
          <w:rFonts w:ascii="Times New Roman" w:hAnsi="Times New Roman" w:cs="Times New Roman"/>
          <w:sz w:val="24"/>
          <w:szCs w:val="24"/>
        </w:rPr>
      </w:pPr>
    </w:p>
    <w:p w:rsidR="0072654E" w:rsidRPr="0072654E" w:rsidRDefault="0072654E" w:rsidP="0072654E">
      <w:pPr>
        <w:spacing w:after="120" w:line="240" w:lineRule="auto"/>
        <w:rPr>
          <w:rFonts w:ascii="Times New Roman" w:hAnsi="Times New Roman" w:cs="Times New Roman"/>
          <w:sz w:val="24"/>
          <w:szCs w:val="24"/>
        </w:rPr>
      </w:pPr>
      <w:r w:rsidRPr="0072654E">
        <w:rPr>
          <w:rFonts w:ascii="Times New Roman" w:hAnsi="Times New Roman" w:cs="Times New Roman"/>
          <w:sz w:val="24"/>
          <w:szCs w:val="24"/>
        </w:rPr>
        <w:t xml:space="preserve">das Ende der Enquete und der Legislaturperiode markieren einen Abschnitt </w:t>
      </w:r>
    </w:p>
    <w:p w:rsidR="0072654E" w:rsidRPr="0072654E" w:rsidRDefault="0072654E" w:rsidP="0072654E">
      <w:pPr>
        <w:spacing w:after="120" w:line="240" w:lineRule="auto"/>
        <w:rPr>
          <w:rFonts w:ascii="Times New Roman" w:hAnsi="Times New Roman" w:cs="Times New Roman"/>
          <w:sz w:val="24"/>
          <w:szCs w:val="24"/>
        </w:rPr>
      </w:pPr>
      <w:r w:rsidRPr="0072654E">
        <w:rPr>
          <w:rFonts w:ascii="Times New Roman" w:hAnsi="Times New Roman" w:cs="Times New Roman"/>
          <w:sz w:val="24"/>
          <w:szCs w:val="24"/>
        </w:rPr>
        <w:t xml:space="preserve">unserer Arbeit, aber bestimmt nicht das Ende des Nachdenkens und des </w:t>
      </w:r>
    </w:p>
    <w:p w:rsidR="0072654E" w:rsidRPr="0072654E" w:rsidRDefault="0072654E" w:rsidP="0072654E">
      <w:pPr>
        <w:spacing w:after="120" w:line="240" w:lineRule="auto"/>
        <w:rPr>
          <w:rFonts w:ascii="Times New Roman" w:hAnsi="Times New Roman" w:cs="Times New Roman"/>
          <w:sz w:val="24"/>
          <w:szCs w:val="24"/>
        </w:rPr>
      </w:pPr>
      <w:r w:rsidRPr="0072654E">
        <w:rPr>
          <w:rFonts w:ascii="Times New Roman" w:hAnsi="Times New Roman" w:cs="Times New Roman"/>
          <w:sz w:val="24"/>
          <w:szCs w:val="24"/>
        </w:rPr>
        <w:t>Arbeitens für eine nachhaltigere und gerechtere</w:t>
      </w:r>
    </w:p>
    <w:p w:rsidR="0072654E" w:rsidRPr="0072654E" w:rsidRDefault="0072654E" w:rsidP="0072654E">
      <w:pPr>
        <w:spacing w:after="120" w:line="240" w:lineRule="auto"/>
        <w:rPr>
          <w:rFonts w:ascii="Times New Roman" w:hAnsi="Times New Roman" w:cs="Times New Roman"/>
          <w:sz w:val="24"/>
          <w:szCs w:val="24"/>
        </w:rPr>
      </w:pPr>
      <w:r w:rsidRPr="0072654E">
        <w:rPr>
          <w:rFonts w:ascii="Times New Roman" w:hAnsi="Times New Roman" w:cs="Times New Roman"/>
          <w:sz w:val="24"/>
          <w:szCs w:val="24"/>
        </w:rPr>
        <w:t>Form des Wirtschaftens.</w:t>
      </w:r>
    </w:p>
    <w:p w:rsidR="0072654E" w:rsidRPr="0072654E" w:rsidRDefault="0072654E" w:rsidP="0072654E">
      <w:pPr>
        <w:spacing w:after="120" w:line="240" w:lineRule="auto"/>
        <w:rPr>
          <w:rFonts w:ascii="Times New Roman" w:hAnsi="Times New Roman" w:cs="Times New Roman"/>
          <w:sz w:val="24"/>
          <w:szCs w:val="24"/>
        </w:rPr>
      </w:pPr>
    </w:p>
    <w:p w:rsidR="0072654E" w:rsidRPr="0072654E" w:rsidRDefault="0072654E" w:rsidP="0072654E">
      <w:pPr>
        <w:spacing w:after="120" w:line="240" w:lineRule="auto"/>
        <w:rPr>
          <w:rFonts w:ascii="Times New Roman" w:hAnsi="Times New Roman" w:cs="Times New Roman"/>
          <w:sz w:val="24"/>
          <w:szCs w:val="24"/>
        </w:rPr>
      </w:pPr>
      <w:r w:rsidRPr="0072654E">
        <w:rPr>
          <w:rFonts w:ascii="Times New Roman" w:hAnsi="Times New Roman" w:cs="Times New Roman"/>
          <w:sz w:val="24"/>
          <w:szCs w:val="24"/>
        </w:rPr>
        <w:t>Ihre Mails, die Sie mir seit dem Ende der Kommissionsarbeit zugeschickt</w:t>
      </w:r>
    </w:p>
    <w:p w:rsidR="0072654E" w:rsidRPr="0072654E" w:rsidRDefault="0072654E" w:rsidP="0072654E">
      <w:pPr>
        <w:spacing w:after="120" w:line="240" w:lineRule="auto"/>
        <w:rPr>
          <w:rFonts w:ascii="Times New Roman" w:hAnsi="Times New Roman" w:cs="Times New Roman"/>
          <w:sz w:val="24"/>
          <w:szCs w:val="24"/>
        </w:rPr>
      </w:pPr>
      <w:r w:rsidRPr="0072654E">
        <w:rPr>
          <w:rFonts w:ascii="Times New Roman" w:hAnsi="Times New Roman" w:cs="Times New Roman"/>
          <w:sz w:val="24"/>
          <w:szCs w:val="24"/>
        </w:rPr>
        <w:t xml:space="preserve">haben, waren für mich immer wieder Anstoß und Motivation unser </w:t>
      </w:r>
    </w:p>
    <w:p w:rsidR="0072654E" w:rsidRPr="0072654E" w:rsidRDefault="0072654E" w:rsidP="0072654E">
      <w:pPr>
        <w:spacing w:after="120" w:line="240" w:lineRule="auto"/>
        <w:rPr>
          <w:rFonts w:ascii="Times New Roman" w:hAnsi="Times New Roman" w:cs="Times New Roman"/>
          <w:sz w:val="24"/>
          <w:szCs w:val="24"/>
        </w:rPr>
      </w:pPr>
      <w:r w:rsidRPr="0072654E">
        <w:rPr>
          <w:rFonts w:ascii="Times New Roman" w:hAnsi="Times New Roman" w:cs="Times New Roman"/>
          <w:sz w:val="24"/>
          <w:szCs w:val="24"/>
        </w:rPr>
        <w:t>gemeinsames Thema weiterzuverfolgen. Ich denke dabei gerade an Ihre</w:t>
      </w:r>
    </w:p>
    <w:p w:rsidR="0072654E" w:rsidRPr="0072654E" w:rsidRDefault="0072654E" w:rsidP="0072654E">
      <w:pPr>
        <w:spacing w:after="120" w:line="240" w:lineRule="auto"/>
        <w:rPr>
          <w:rFonts w:ascii="Times New Roman" w:hAnsi="Times New Roman" w:cs="Times New Roman"/>
          <w:sz w:val="24"/>
          <w:szCs w:val="24"/>
        </w:rPr>
      </w:pPr>
      <w:r w:rsidRPr="0072654E">
        <w:rPr>
          <w:rFonts w:ascii="Times New Roman" w:hAnsi="Times New Roman" w:cs="Times New Roman"/>
          <w:sz w:val="24"/>
          <w:szCs w:val="24"/>
        </w:rPr>
        <w:t xml:space="preserve">Ausführungen zum Menschenbild in der Ökonomie, aber auch zur </w:t>
      </w:r>
    </w:p>
    <w:p w:rsidR="0072654E" w:rsidRPr="0072654E" w:rsidRDefault="0072654E" w:rsidP="0072654E">
      <w:pPr>
        <w:spacing w:after="120" w:line="240" w:lineRule="auto"/>
        <w:rPr>
          <w:rFonts w:ascii="Times New Roman" w:hAnsi="Times New Roman" w:cs="Times New Roman"/>
          <w:sz w:val="24"/>
          <w:szCs w:val="24"/>
        </w:rPr>
      </w:pPr>
      <w:r w:rsidRPr="0072654E">
        <w:rPr>
          <w:rFonts w:ascii="Times New Roman" w:hAnsi="Times New Roman" w:cs="Times New Roman"/>
          <w:sz w:val="24"/>
          <w:szCs w:val="24"/>
        </w:rPr>
        <w:t>Wiederbesinnung auf die Grundprinzipien einer sozialen Marktwirtschaft,</w:t>
      </w:r>
    </w:p>
    <w:p w:rsidR="0072654E" w:rsidRPr="0072654E" w:rsidRDefault="0072654E" w:rsidP="0072654E">
      <w:pPr>
        <w:spacing w:after="120" w:line="240" w:lineRule="auto"/>
        <w:rPr>
          <w:rFonts w:ascii="Times New Roman" w:hAnsi="Times New Roman" w:cs="Times New Roman"/>
          <w:sz w:val="24"/>
          <w:szCs w:val="24"/>
        </w:rPr>
      </w:pPr>
      <w:r w:rsidRPr="0072654E">
        <w:rPr>
          <w:rFonts w:ascii="Times New Roman" w:hAnsi="Times New Roman" w:cs="Times New Roman"/>
          <w:sz w:val="24"/>
          <w:szCs w:val="24"/>
        </w:rPr>
        <w:t xml:space="preserve">die Wachstum als Mittel und eben nicht als Zweck begreift. Hier setzen </w:t>
      </w:r>
    </w:p>
    <w:p w:rsidR="0072654E" w:rsidRPr="0072654E" w:rsidRDefault="0072654E" w:rsidP="0072654E">
      <w:pPr>
        <w:spacing w:after="120" w:line="240" w:lineRule="auto"/>
        <w:rPr>
          <w:rFonts w:ascii="Times New Roman" w:hAnsi="Times New Roman" w:cs="Times New Roman"/>
          <w:sz w:val="24"/>
          <w:szCs w:val="24"/>
        </w:rPr>
      </w:pPr>
      <w:r w:rsidRPr="0072654E">
        <w:rPr>
          <w:rFonts w:ascii="Times New Roman" w:hAnsi="Times New Roman" w:cs="Times New Roman"/>
          <w:sz w:val="24"/>
          <w:szCs w:val="24"/>
        </w:rPr>
        <w:t xml:space="preserve">Sie an den wichtigen - und hoffentlich dauerhaften - Befunden der </w:t>
      </w:r>
    </w:p>
    <w:p w:rsidR="0072654E" w:rsidRPr="0072654E" w:rsidRDefault="0072654E" w:rsidP="0072654E">
      <w:pPr>
        <w:spacing w:after="120" w:line="240" w:lineRule="auto"/>
        <w:rPr>
          <w:rFonts w:ascii="Times New Roman" w:hAnsi="Times New Roman" w:cs="Times New Roman"/>
          <w:sz w:val="24"/>
          <w:szCs w:val="24"/>
        </w:rPr>
      </w:pPr>
      <w:r w:rsidRPr="0072654E">
        <w:rPr>
          <w:rFonts w:ascii="Times New Roman" w:hAnsi="Times New Roman" w:cs="Times New Roman"/>
          <w:sz w:val="24"/>
          <w:szCs w:val="24"/>
        </w:rPr>
        <w:t>Enquete an.</w:t>
      </w:r>
    </w:p>
    <w:p w:rsidR="0072654E" w:rsidRPr="0072654E" w:rsidRDefault="0072654E" w:rsidP="0072654E">
      <w:pPr>
        <w:spacing w:after="120" w:line="240" w:lineRule="auto"/>
        <w:rPr>
          <w:rFonts w:ascii="Times New Roman" w:hAnsi="Times New Roman" w:cs="Times New Roman"/>
          <w:sz w:val="24"/>
          <w:szCs w:val="24"/>
        </w:rPr>
      </w:pPr>
    </w:p>
    <w:p w:rsidR="0072654E" w:rsidRPr="0072654E" w:rsidRDefault="0072654E" w:rsidP="0072654E">
      <w:pPr>
        <w:spacing w:after="120" w:line="240" w:lineRule="auto"/>
        <w:rPr>
          <w:rFonts w:ascii="Times New Roman" w:hAnsi="Times New Roman" w:cs="Times New Roman"/>
          <w:sz w:val="24"/>
          <w:szCs w:val="24"/>
        </w:rPr>
      </w:pPr>
      <w:r w:rsidRPr="0072654E">
        <w:rPr>
          <w:rFonts w:ascii="Times New Roman" w:hAnsi="Times New Roman" w:cs="Times New Roman"/>
          <w:sz w:val="24"/>
          <w:szCs w:val="24"/>
        </w:rPr>
        <w:t xml:space="preserve">Dies gilt auch für Ihre Überlegungen zu Arbeit, Glück und Wohlbefinden </w:t>
      </w:r>
    </w:p>
    <w:p w:rsidR="0072654E" w:rsidRPr="0072654E" w:rsidRDefault="0072654E" w:rsidP="0072654E">
      <w:pPr>
        <w:spacing w:after="120" w:line="240" w:lineRule="auto"/>
        <w:rPr>
          <w:rFonts w:ascii="Times New Roman" w:hAnsi="Times New Roman" w:cs="Times New Roman"/>
          <w:sz w:val="24"/>
          <w:szCs w:val="24"/>
        </w:rPr>
      </w:pPr>
      <w:r w:rsidRPr="0072654E">
        <w:rPr>
          <w:rFonts w:ascii="Times New Roman" w:hAnsi="Times New Roman" w:cs="Times New Roman"/>
          <w:sz w:val="24"/>
          <w:szCs w:val="24"/>
        </w:rPr>
        <w:t xml:space="preserve">von Beschäftigten. Erste Schritte sind mit der Enquete getan, jetzt </w:t>
      </w:r>
    </w:p>
    <w:p w:rsidR="0072654E" w:rsidRPr="0072654E" w:rsidRDefault="0072654E" w:rsidP="0072654E">
      <w:pPr>
        <w:spacing w:after="120" w:line="240" w:lineRule="auto"/>
        <w:rPr>
          <w:rFonts w:ascii="Times New Roman" w:hAnsi="Times New Roman" w:cs="Times New Roman"/>
          <w:sz w:val="24"/>
          <w:szCs w:val="24"/>
        </w:rPr>
      </w:pPr>
      <w:r w:rsidRPr="0072654E">
        <w:rPr>
          <w:rFonts w:ascii="Times New Roman" w:hAnsi="Times New Roman" w:cs="Times New Roman"/>
          <w:sz w:val="24"/>
          <w:szCs w:val="24"/>
        </w:rPr>
        <w:t xml:space="preserve">müssen wir den Weg fortsetzen. Die nächsten Wochen werden vom Wahlkampf </w:t>
      </w:r>
    </w:p>
    <w:p w:rsidR="0072654E" w:rsidRPr="0072654E" w:rsidRDefault="0072654E" w:rsidP="0072654E">
      <w:pPr>
        <w:spacing w:after="120" w:line="240" w:lineRule="auto"/>
        <w:rPr>
          <w:rFonts w:ascii="Times New Roman" w:hAnsi="Times New Roman" w:cs="Times New Roman"/>
          <w:sz w:val="24"/>
          <w:szCs w:val="24"/>
        </w:rPr>
      </w:pPr>
      <w:r w:rsidRPr="0072654E">
        <w:rPr>
          <w:rFonts w:ascii="Times New Roman" w:hAnsi="Times New Roman" w:cs="Times New Roman"/>
          <w:sz w:val="24"/>
          <w:szCs w:val="24"/>
        </w:rPr>
        <w:t>bestimmt, ich freue mich jedoch darauf, auch in Zukunft</w:t>
      </w:r>
    </w:p>
    <w:p w:rsidR="0072654E" w:rsidRPr="0072654E" w:rsidRDefault="0072654E" w:rsidP="0072654E">
      <w:pPr>
        <w:spacing w:after="120" w:line="240" w:lineRule="auto"/>
        <w:rPr>
          <w:rFonts w:ascii="Times New Roman" w:hAnsi="Times New Roman" w:cs="Times New Roman"/>
          <w:sz w:val="24"/>
          <w:szCs w:val="24"/>
        </w:rPr>
      </w:pPr>
      <w:r w:rsidRPr="0072654E">
        <w:rPr>
          <w:rFonts w:ascii="Times New Roman" w:hAnsi="Times New Roman" w:cs="Times New Roman"/>
          <w:sz w:val="24"/>
          <w:szCs w:val="24"/>
        </w:rPr>
        <w:t>vom Fortschreiten Ihrer Arbeit zu hören.</w:t>
      </w:r>
    </w:p>
    <w:p w:rsidR="0072654E" w:rsidRPr="0072654E" w:rsidRDefault="0072654E" w:rsidP="0072654E">
      <w:pPr>
        <w:spacing w:after="120" w:line="240" w:lineRule="auto"/>
        <w:rPr>
          <w:rFonts w:ascii="Times New Roman" w:hAnsi="Times New Roman" w:cs="Times New Roman"/>
          <w:sz w:val="24"/>
          <w:szCs w:val="24"/>
        </w:rPr>
      </w:pPr>
    </w:p>
    <w:p w:rsidR="0072654E" w:rsidRPr="0072654E" w:rsidRDefault="0072654E" w:rsidP="0072654E">
      <w:pPr>
        <w:spacing w:after="120" w:line="240" w:lineRule="auto"/>
        <w:rPr>
          <w:rFonts w:ascii="Times New Roman" w:hAnsi="Times New Roman" w:cs="Times New Roman"/>
          <w:sz w:val="24"/>
          <w:szCs w:val="24"/>
        </w:rPr>
      </w:pPr>
      <w:r w:rsidRPr="0072654E">
        <w:rPr>
          <w:rFonts w:ascii="Times New Roman" w:hAnsi="Times New Roman" w:cs="Times New Roman"/>
          <w:sz w:val="24"/>
          <w:szCs w:val="24"/>
        </w:rPr>
        <w:t>Vielen Dank für Ihre Anregungen, Ihre Ausdauer und Ihr</w:t>
      </w:r>
    </w:p>
    <w:p w:rsidR="0072654E" w:rsidRPr="0072654E" w:rsidRDefault="0072654E" w:rsidP="0072654E">
      <w:pPr>
        <w:spacing w:after="120" w:line="240" w:lineRule="auto"/>
        <w:rPr>
          <w:rFonts w:ascii="Times New Roman" w:hAnsi="Times New Roman" w:cs="Times New Roman"/>
          <w:sz w:val="24"/>
          <w:szCs w:val="24"/>
        </w:rPr>
      </w:pPr>
      <w:r w:rsidRPr="0072654E">
        <w:rPr>
          <w:rFonts w:ascii="Times New Roman" w:hAnsi="Times New Roman" w:cs="Times New Roman"/>
          <w:sz w:val="24"/>
          <w:szCs w:val="24"/>
        </w:rPr>
        <w:t>Interesse.</w:t>
      </w:r>
    </w:p>
    <w:p w:rsidR="0072654E" w:rsidRPr="0072654E" w:rsidRDefault="0072654E" w:rsidP="0072654E">
      <w:pPr>
        <w:spacing w:after="120" w:line="240" w:lineRule="auto"/>
        <w:rPr>
          <w:rFonts w:ascii="Times New Roman" w:hAnsi="Times New Roman" w:cs="Times New Roman"/>
          <w:sz w:val="24"/>
          <w:szCs w:val="24"/>
        </w:rPr>
      </w:pPr>
    </w:p>
    <w:p w:rsidR="0072654E" w:rsidRPr="0072654E" w:rsidRDefault="0072654E" w:rsidP="0072654E">
      <w:pPr>
        <w:spacing w:after="120" w:line="240" w:lineRule="auto"/>
        <w:rPr>
          <w:rFonts w:ascii="Times New Roman" w:hAnsi="Times New Roman" w:cs="Times New Roman"/>
          <w:sz w:val="24"/>
          <w:szCs w:val="24"/>
        </w:rPr>
      </w:pPr>
      <w:r w:rsidRPr="0072654E">
        <w:rPr>
          <w:rFonts w:ascii="Times New Roman" w:hAnsi="Times New Roman" w:cs="Times New Roman"/>
          <w:sz w:val="24"/>
          <w:szCs w:val="24"/>
        </w:rPr>
        <w:t>Mit herzlichen Grüßen,</w:t>
      </w:r>
    </w:p>
    <w:p w:rsidR="0072654E" w:rsidRPr="0072654E" w:rsidRDefault="0072654E" w:rsidP="0072654E">
      <w:pPr>
        <w:spacing w:after="120" w:line="240" w:lineRule="auto"/>
        <w:rPr>
          <w:rFonts w:ascii="Times New Roman" w:hAnsi="Times New Roman" w:cs="Times New Roman"/>
          <w:sz w:val="24"/>
          <w:szCs w:val="24"/>
        </w:rPr>
      </w:pPr>
    </w:p>
    <w:p w:rsidR="0072654E" w:rsidRPr="0072654E" w:rsidRDefault="0072654E" w:rsidP="0072654E">
      <w:pPr>
        <w:spacing w:after="120" w:line="240" w:lineRule="auto"/>
        <w:rPr>
          <w:rFonts w:ascii="Times New Roman" w:hAnsi="Times New Roman" w:cs="Times New Roman"/>
          <w:sz w:val="24"/>
          <w:szCs w:val="24"/>
        </w:rPr>
      </w:pPr>
      <w:r w:rsidRPr="0072654E">
        <w:rPr>
          <w:rFonts w:ascii="Times New Roman" w:hAnsi="Times New Roman" w:cs="Times New Roman"/>
          <w:sz w:val="24"/>
          <w:szCs w:val="24"/>
        </w:rPr>
        <w:t>Daniela Kolbe</w:t>
      </w:r>
    </w:p>
    <w:p w:rsidR="0072654E" w:rsidRPr="0072654E" w:rsidRDefault="0072654E" w:rsidP="0072654E">
      <w:pPr>
        <w:spacing w:after="120" w:line="240" w:lineRule="auto"/>
        <w:rPr>
          <w:rFonts w:ascii="Times New Roman" w:hAnsi="Times New Roman" w:cs="Times New Roman"/>
          <w:sz w:val="24"/>
          <w:szCs w:val="24"/>
        </w:rPr>
      </w:pPr>
    </w:p>
    <w:p w:rsidR="0072654E" w:rsidRPr="0072654E" w:rsidRDefault="0072654E" w:rsidP="0072654E">
      <w:pPr>
        <w:spacing w:after="120" w:line="240" w:lineRule="auto"/>
        <w:rPr>
          <w:rFonts w:ascii="Times New Roman" w:hAnsi="Times New Roman" w:cs="Times New Roman"/>
          <w:sz w:val="24"/>
          <w:szCs w:val="24"/>
        </w:rPr>
      </w:pPr>
      <w:r w:rsidRPr="0072654E">
        <w:rPr>
          <w:rFonts w:ascii="Times New Roman" w:hAnsi="Times New Roman" w:cs="Times New Roman"/>
          <w:sz w:val="24"/>
          <w:szCs w:val="24"/>
        </w:rPr>
        <w:t xml:space="preserve">-- </w:t>
      </w:r>
    </w:p>
    <w:p w:rsidR="0072654E" w:rsidRPr="0072654E" w:rsidRDefault="0072654E" w:rsidP="0072654E">
      <w:pPr>
        <w:spacing w:after="120" w:line="240" w:lineRule="auto"/>
        <w:rPr>
          <w:rFonts w:ascii="Times New Roman" w:hAnsi="Times New Roman" w:cs="Times New Roman"/>
          <w:sz w:val="24"/>
          <w:szCs w:val="24"/>
        </w:rPr>
      </w:pPr>
      <w:r w:rsidRPr="0072654E">
        <w:rPr>
          <w:rFonts w:ascii="Times New Roman" w:hAnsi="Times New Roman" w:cs="Times New Roman"/>
          <w:sz w:val="24"/>
          <w:szCs w:val="24"/>
        </w:rPr>
        <w:t>----------------------------------------------------</w:t>
      </w:r>
    </w:p>
    <w:p w:rsidR="0072654E" w:rsidRPr="0072654E" w:rsidRDefault="0072654E" w:rsidP="0072654E">
      <w:pPr>
        <w:spacing w:after="120" w:line="240" w:lineRule="auto"/>
        <w:rPr>
          <w:rFonts w:ascii="Times New Roman" w:hAnsi="Times New Roman" w:cs="Times New Roman"/>
          <w:sz w:val="24"/>
          <w:szCs w:val="24"/>
        </w:rPr>
      </w:pPr>
      <w:r w:rsidRPr="0072654E">
        <w:rPr>
          <w:rFonts w:ascii="Times New Roman" w:hAnsi="Times New Roman" w:cs="Times New Roman"/>
          <w:sz w:val="24"/>
          <w:szCs w:val="24"/>
        </w:rPr>
        <w:lastRenderedPageBreak/>
        <w:t>Daniela Kolbe, Mitglied des Deutschen Bundestages</w:t>
      </w:r>
    </w:p>
    <w:p w:rsidR="0072654E" w:rsidRPr="0072654E" w:rsidRDefault="0072654E" w:rsidP="0072654E">
      <w:pPr>
        <w:spacing w:after="120" w:line="240" w:lineRule="auto"/>
        <w:rPr>
          <w:rFonts w:ascii="Times New Roman" w:hAnsi="Times New Roman" w:cs="Times New Roman"/>
          <w:sz w:val="24"/>
          <w:szCs w:val="24"/>
        </w:rPr>
      </w:pPr>
    </w:p>
    <w:p w:rsidR="0072654E" w:rsidRPr="0072654E" w:rsidRDefault="0072654E" w:rsidP="0072654E">
      <w:pPr>
        <w:spacing w:after="120" w:line="240" w:lineRule="auto"/>
        <w:rPr>
          <w:rFonts w:ascii="Times New Roman" w:hAnsi="Times New Roman" w:cs="Times New Roman"/>
          <w:sz w:val="24"/>
          <w:szCs w:val="24"/>
        </w:rPr>
      </w:pPr>
      <w:r w:rsidRPr="0072654E">
        <w:rPr>
          <w:rFonts w:ascii="Times New Roman" w:hAnsi="Times New Roman" w:cs="Times New Roman"/>
          <w:sz w:val="24"/>
          <w:szCs w:val="24"/>
        </w:rPr>
        <w:t xml:space="preserve">Vorsitzende der Enquete-Kommission Wachstum, Wohlstand, Lebensqualität </w:t>
      </w:r>
    </w:p>
    <w:p w:rsidR="0072654E" w:rsidRPr="0072654E" w:rsidRDefault="0072654E" w:rsidP="0072654E">
      <w:pPr>
        <w:spacing w:after="120" w:line="240" w:lineRule="auto"/>
        <w:rPr>
          <w:rFonts w:ascii="Times New Roman" w:hAnsi="Times New Roman" w:cs="Times New Roman"/>
          <w:sz w:val="24"/>
          <w:szCs w:val="24"/>
        </w:rPr>
      </w:pPr>
      <w:r w:rsidRPr="0072654E">
        <w:rPr>
          <w:rFonts w:ascii="Times New Roman" w:hAnsi="Times New Roman" w:cs="Times New Roman"/>
          <w:sz w:val="24"/>
          <w:szCs w:val="24"/>
        </w:rPr>
        <w:t>des Deutschen Bundestages</w:t>
      </w:r>
    </w:p>
    <w:p w:rsidR="0072654E" w:rsidRPr="0072654E" w:rsidRDefault="0072654E" w:rsidP="0072654E">
      <w:pPr>
        <w:spacing w:after="120" w:line="240" w:lineRule="auto"/>
        <w:rPr>
          <w:rFonts w:ascii="Times New Roman" w:hAnsi="Times New Roman" w:cs="Times New Roman"/>
          <w:sz w:val="24"/>
          <w:szCs w:val="24"/>
        </w:rPr>
      </w:pPr>
    </w:p>
    <w:p w:rsidR="0072654E" w:rsidRPr="0072654E" w:rsidRDefault="0072654E" w:rsidP="0072654E">
      <w:pPr>
        <w:spacing w:after="120" w:line="240" w:lineRule="auto"/>
        <w:rPr>
          <w:rFonts w:ascii="Times New Roman" w:hAnsi="Times New Roman" w:cs="Times New Roman"/>
          <w:sz w:val="24"/>
          <w:szCs w:val="24"/>
        </w:rPr>
      </w:pPr>
      <w:r w:rsidRPr="0072654E">
        <w:rPr>
          <w:rFonts w:ascii="Times New Roman" w:hAnsi="Times New Roman" w:cs="Times New Roman"/>
          <w:sz w:val="24"/>
          <w:szCs w:val="24"/>
        </w:rPr>
        <w:t>http://www.daniela-kolbe.de</w:t>
      </w:r>
    </w:p>
    <w:p w:rsidR="0072654E" w:rsidRPr="0072654E" w:rsidRDefault="0072654E" w:rsidP="0072654E">
      <w:pPr>
        <w:spacing w:after="120" w:line="240" w:lineRule="auto"/>
        <w:rPr>
          <w:rFonts w:ascii="Times New Roman" w:hAnsi="Times New Roman" w:cs="Times New Roman"/>
          <w:sz w:val="24"/>
          <w:szCs w:val="24"/>
        </w:rPr>
      </w:pPr>
    </w:p>
    <w:p w:rsidR="0072654E" w:rsidRPr="0072654E" w:rsidRDefault="0072654E" w:rsidP="0072654E">
      <w:pPr>
        <w:spacing w:after="120" w:line="240" w:lineRule="auto"/>
        <w:rPr>
          <w:rFonts w:ascii="Times New Roman" w:hAnsi="Times New Roman" w:cs="Times New Roman"/>
          <w:sz w:val="24"/>
          <w:szCs w:val="24"/>
        </w:rPr>
      </w:pPr>
      <w:r w:rsidRPr="0072654E">
        <w:rPr>
          <w:rFonts w:ascii="Times New Roman" w:hAnsi="Times New Roman" w:cs="Times New Roman"/>
          <w:sz w:val="24"/>
          <w:szCs w:val="24"/>
        </w:rPr>
        <w:t>Postanschrift:</w:t>
      </w:r>
    </w:p>
    <w:p w:rsidR="0072654E" w:rsidRPr="0072654E" w:rsidRDefault="0072654E" w:rsidP="0072654E">
      <w:pPr>
        <w:spacing w:after="120" w:line="240" w:lineRule="auto"/>
        <w:rPr>
          <w:rFonts w:ascii="Times New Roman" w:hAnsi="Times New Roman" w:cs="Times New Roman"/>
          <w:sz w:val="24"/>
          <w:szCs w:val="24"/>
        </w:rPr>
      </w:pPr>
      <w:r w:rsidRPr="0072654E">
        <w:rPr>
          <w:rFonts w:ascii="Times New Roman" w:hAnsi="Times New Roman" w:cs="Times New Roman"/>
          <w:sz w:val="24"/>
          <w:szCs w:val="24"/>
        </w:rPr>
        <w:t>Daniela Kolbe, MdB</w:t>
      </w:r>
    </w:p>
    <w:p w:rsidR="0072654E" w:rsidRPr="0072654E" w:rsidRDefault="0072654E" w:rsidP="0072654E">
      <w:pPr>
        <w:spacing w:after="120" w:line="240" w:lineRule="auto"/>
        <w:rPr>
          <w:rFonts w:ascii="Times New Roman" w:hAnsi="Times New Roman" w:cs="Times New Roman"/>
          <w:sz w:val="24"/>
          <w:szCs w:val="24"/>
        </w:rPr>
      </w:pPr>
      <w:r w:rsidRPr="0072654E">
        <w:rPr>
          <w:rFonts w:ascii="Times New Roman" w:hAnsi="Times New Roman" w:cs="Times New Roman"/>
          <w:sz w:val="24"/>
          <w:szCs w:val="24"/>
        </w:rPr>
        <w:t>Platz der Republik 1</w:t>
      </w:r>
    </w:p>
    <w:p w:rsidR="0072654E" w:rsidRPr="0072654E" w:rsidRDefault="0072654E" w:rsidP="0072654E">
      <w:pPr>
        <w:spacing w:after="120" w:line="240" w:lineRule="auto"/>
        <w:rPr>
          <w:rFonts w:ascii="Times New Roman" w:hAnsi="Times New Roman" w:cs="Times New Roman"/>
          <w:sz w:val="24"/>
          <w:szCs w:val="24"/>
        </w:rPr>
      </w:pPr>
      <w:r w:rsidRPr="0072654E">
        <w:rPr>
          <w:rFonts w:ascii="Times New Roman" w:hAnsi="Times New Roman" w:cs="Times New Roman"/>
          <w:sz w:val="24"/>
          <w:szCs w:val="24"/>
        </w:rPr>
        <w:t>11011 Berlin</w:t>
      </w:r>
    </w:p>
    <w:p w:rsidR="0072654E" w:rsidRPr="0072654E" w:rsidRDefault="0072654E" w:rsidP="0072654E">
      <w:pPr>
        <w:spacing w:after="120" w:line="240" w:lineRule="auto"/>
        <w:rPr>
          <w:rFonts w:ascii="Times New Roman" w:hAnsi="Times New Roman" w:cs="Times New Roman"/>
          <w:sz w:val="24"/>
          <w:szCs w:val="24"/>
        </w:rPr>
      </w:pPr>
    </w:p>
    <w:p w:rsidR="0072654E" w:rsidRPr="0072654E" w:rsidRDefault="0072654E" w:rsidP="0072654E">
      <w:pPr>
        <w:spacing w:after="120" w:line="240" w:lineRule="auto"/>
        <w:rPr>
          <w:rFonts w:ascii="Times New Roman" w:hAnsi="Times New Roman" w:cs="Times New Roman"/>
          <w:sz w:val="24"/>
          <w:szCs w:val="24"/>
        </w:rPr>
      </w:pPr>
      <w:r w:rsidRPr="0072654E">
        <w:rPr>
          <w:rFonts w:ascii="Times New Roman" w:hAnsi="Times New Roman" w:cs="Times New Roman"/>
          <w:sz w:val="24"/>
          <w:szCs w:val="24"/>
        </w:rPr>
        <w:t>Hausanschrift:</w:t>
      </w:r>
    </w:p>
    <w:p w:rsidR="0072654E" w:rsidRPr="0072654E" w:rsidRDefault="0072654E" w:rsidP="0072654E">
      <w:pPr>
        <w:spacing w:after="120" w:line="240" w:lineRule="auto"/>
        <w:rPr>
          <w:rFonts w:ascii="Times New Roman" w:hAnsi="Times New Roman" w:cs="Times New Roman"/>
          <w:sz w:val="24"/>
          <w:szCs w:val="24"/>
        </w:rPr>
      </w:pPr>
      <w:r w:rsidRPr="0072654E">
        <w:rPr>
          <w:rFonts w:ascii="Times New Roman" w:hAnsi="Times New Roman" w:cs="Times New Roman"/>
          <w:sz w:val="24"/>
          <w:szCs w:val="24"/>
        </w:rPr>
        <w:t>Paul-Löbe-Haus, Raum 7.336</w:t>
      </w:r>
    </w:p>
    <w:p w:rsidR="0072654E" w:rsidRPr="0072654E" w:rsidRDefault="0072654E" w:rsidP="0072654E">
      <w:pPr>
        <w:spacing w:after="120" w:line="240" w:lineRule="auto"/>
        <w:rPr>
          <w:rFonts w:ascii="Times New Roman" w:hAnsi="Times New Roman" w:cs="Times New Roman"/>
          <w:sz w:val="24"/>
          <w:szCs w:val="24"/>
        </w:rPr>
      </w:pPr>
    </w:p>
    <w:p w:rsidR="0072654E" w:rsidRPr="0072654E" w:rsidRDefault="0072654E" w:rsidP="0072654E">
      <w:pPr>
        <w:spacing w:after="120" w:line="240" w:lineRule="auto"/>
        <w:rPr>
          <w:rFonts w:ascii="Times New Roman" w:hAnsi="Times New Roman" w:cs="Times New Roman"/>
          <w:sz w:val="24"/>
          <w:szCs w:val="24"/>
        </w:rPr>
      </w:pPr>
      <w:r w:rsidRPr="0072654E">
        <w:rPr>
          <w:rFonts w:ascii="Times New Roman" w:hAnsi="Times New Roman" w:cs="Times New Roman"/>
          <w:sz w:val="24"/>
          <w:szCs w:val="24"/>
        </w:rPr>
        <w:t>Telefon: 030/227-75429</w:t>
      </w:r>
    </w:p>
    <w:p w:rsidR="0072654E" w:rsidRPr="0072654E" w:rsidRDefault="0072654E" w:rsidP="0072654E">
      <w:pPr>
        <w:spacing w:after="120" w:line="240" w:lineRule="auto"/>
        <w:rPr>
          <w:rFonts w:ascii="Times New Roman" w:hAnsi="Times New Roman" w:cs="Times New Roman"/>
          <w:sz w:val="24"/>
          <w:szCs w:val="24"/>
        </w:rPr>
      </w:pPr>
      <w:r w:rsidRPr="0072654E">
        <w:rPr>
          <w:rFonts w:ascii="Times New Roman" w:hAnsi="Times New Roman" w:cs="Times New Roman"/>
          <w:sz w:val="24"/>
          <w:szCs w:val="24"/>
        </w:rPr>
        <w:t>Telefax: 030/227-76671</w:t>
      </w:r>
    </w:p>
    <w:p w:rsidR="0072654E" w:rsidRPr="00865F7E" w:rsidRDefault="0072654E" w:rsidP="0072654E">
      <w:pPr>
        <w:spacing w:after="120" w:line="240" w:lineRule="auto"/>
        <w:rPr>
          <w:rFonts w:ascii="Times New Roman" w:hAnsi="Times New Roman" w:cs="Times New Roman"/>
          <w:sz w:val="24"/>
          <w:szCs w:val="24"/>
        </w:rPr>
      </w:pPr>
      <w:r w:rsidRPr="0072654E">
        <w:rPr>
          <w:rFonts w:ascii="Times New Roman" w:hAnsi="Times New Roman" w:cs="Times New Roman"/>
          <w:sz w:val="24"/>
          <w:szCs w:val="24"/>
        </w:rPr>
        <w:t>Email:   daniela.kolbe@bundestag.de</w:t>
      </w:r>
    </w:p>
    <w:p w:rsidR="00FB0D2E" w:rsidRPr="00865F7E" w:rsidRDefault="00FB0D2E" w:rsidP="009564BF">
      <w:pPr>
        <w:spacing w:after="120" w:line="240" w:lineRule="auto"/>
        <w:rPr>
          <w:rFonts w:ascii="Times New Roman" w:hAnsi="Times New Roman" w:cs="Times New Roman"/>
          <w:sz w:val="24"/>
          <w:szCs w:val="24"/>
        </w:rPr>
      </w:pPr>
    </w:p>
    <w:p w:rsidR="00FB0D2E" w:rsidRDefault="00FB0D2E" w:rsidP="00FB0D2E"/>
    <w:p w:rsidR="00FB0D2E" w:rsidRPr="00FB0D2E" w:rsidRDefault="00FB0D2E" w:rsidP="00A57923">
      <w:pPr>
        <w:rPr>
          <w:rFonts w:ascii="Times New Roman" w:hAnsi="Times New Roman" w:cs="Times New Roman"/>
          <w:sz w:val="24"/>
          <w:szCs w:val="24"/>
        </w:rPr>
      </w:pPr>
    </w:p>
    <w:p w:rsidR="002C7E2D" w:rsidRPr="00FB0D2E" w:rsidRDefault="002C7E2D" w:rsidP="009D067A">
      <w:pPr>
        <w:rPr>
          <w:rFonts w:ascii="Times New Roman" w:hAnsi="Times New Roman" w:cs="Times New Roman"/>
          <w:bCs/>
          <w:sz w:val="24"/>
          <w:szCs w:val="24"/>
        </w:rPr>
      </w:pPr>
    </w:p>
    <w:p w:rsidR="00213402" w:rsidRPr="00213402" w:rsidRDefault="00213402" w:rsidP="009D067A">
      <w:pPr>
        <w:rPr>
          <w:b/>
          <w:bCs/>
          <w:color w:val="FFFFFF" w:themeColor="background1"/>
        </w:rPr>
      </w:pPr>
      <w:r w:rsidRPr="00FB0D2E">
        <w:rPr>
          <w:b/>
          <w:bCs/>
          <w:color w:val="FFFFFF" w:themeColor="background1"/>
        </w:rPr>
        <w:t xml:space="preserve"> </w:t>
      </w:r>
      <w:r w:rsidRPr="00213402">
        <w:rPr>
          <w:b/>
          <w:bCs/>
          <w:color w:val="FFFFFF" w:themeColor="background1"/>
        </w:rPr>
        <w:t>Economics – Lehren für die Geld- und Währungspolitik und die Finanzmarktaufsicht</w:t>
      </w:r>
    </w:p>
    <w:p w:rsidR="00213402" w:rsidRPr="00213402" w:rsidRDefault="00213402" w:rsidP="00213402">
      <w:pPr>
        <w:spacing w:after="120" w:line="240" w:lineRule="auto"/>
        <w:rPr>
          <w:rFonts w:ascii="Times New Roman" w:hAnsi="Times New Roman" w:cs="Times New Roman"/>
          <w:bCs/>
          <w:color w:val="FFFFFF" w:themeColor="background1"/>
          <w:sz w:val="24"/>
          <w:szCs w:val="24"/>
        </w:rPr>
      </w:pPr>
      <w:r w:rsidRPr="00213402">
        <w:rPr>
          <w:rFonts w:ascii="Times New Roman" w:hAnsi="Times New Roman" w:cs="Times New Roman"/>
          <w:bCs/>
          <w:color w:val="FFFFFF" w:themeColor="background1"/>
          <w:sz w:val="24"/>
          <w:szCs w:val="24"/>
        </w:rPr>
        <w:t xml:space="preserve">           </w:t>
      </w:r>
    </w:p>
    <w:p w:rsidR="00213402" w:rsidRPr="00213402" w:rsidRDefault="00213402" w:rsidP="00CB57A3">
      <w:pPr>
        <w:spacing w:after="120"/>
        <w:rPr>
          <w:rFonts w:ascii="Times New Roman" w:hAnsi="Times New Roman" w:cs="Times New Roman"/>
          <w:bCs/>
          <w:sz w:val="24"/>
          <w:szCs w:val="24"/>
        </w:rPr>
      </w:pPr>
    </w:p>
    <w:p w:rsidR="00CB57A3" w:rsidRPr="00CB57A3" w:rsidRDefault="00CB57A3" w:rsidP="00CB57A3">
      <w:pPr>
        <w:spacing w:after="120"/>
        <w:rPr>
          <w:rFonts w:ascii="Times New Roman" w:hAnsi="Times New Roman" w:cs="Times New Roman"/>
          <w:sz w:val="24"/>
          <w:szCs w:val="24"/>
        </w:rPr>
      </w:pPr>
    </w:p>
    <w:p w:rsidR="00083A07" w:rsidRPr="00083A07" w:rsidRDefault="00D523A4" w:rsidP="00CB57A3">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1482D" w:rsidRPr="001573B1" w:rsidRDefault="00A1482D" w:rsidP="00CB57A3">
      <w:pPr>
        <w:pStyle w:val="Funotentext"/>
        <w:spacing w:after="120"/>
        <w:rPr>
          <w:rFonts w:ascii="Times New Roman" w:hAnsi="Times New Roman" w:cs="Times New Roman"/>
          <w:sz w:val="24"/>
          <w:szCs w:val="24"/>
        </w:rPr>
      </w:pPr>
    </w:p>
    <w:p w:rsidR="00AA5EF9" w:rsidRPr="00E868CD" w:rsidRDefault="00AA5EF9" w:rsidP="00CB57A3">
      <w:pPr>
        <w:pStyle w:val="Funotentext"/>
        <w:spacing w:after="120" w:line="360" w:lineRule="auto"/>
        <w:rPr>
          <w:rFonts w:ascii="Times New Roman" w:hAnsi="Times New Roman" w:cs="Times New Roman"/>
          <w:sz w:val="24"/>
          <w:szCs w:val="24"/>
        </w:rPr>
      </w:pPr>
    </w:p>
    <w:p w:rsidR="00E868CD" w:rsidRPr="00E868CD" w:rsidRDefault="00E868CD" w:rsidP="00CB57A3">
      <w:pPr>
        <w:spacing w:after="120" w:line="360" w:lineRule="auto"/>
        <w:rPr>
          <w:rFonts w:ascii="Times New Roman" w:hAnsi="Times New Roman" w:cs="Times New Roman"/>
          <w:sz w:val="24"/>
          <w:szCs w:val="24"/>
        </w:rPr>
      </w:pPr>
      <w:r w:rsidRPr="00E868CD">
        <w:rPr>
          <w:rFonts w:ascii="Times New Roman" w:hAnsi="Times New Roman" w:cs="Times New Roman"/>
          <w:sz w:val="24"/>
          <w:szCs w:val="24"/>
        </w:rPr>
        <w:t xml:space="preserve">    </w:t>
      </w:r>
    </w:p>
    <w:p w:rsidR="004962DF" w:rsidRDefault="004962DF" w:rsidP="00CB57A3">
      <w:pPr>
        <w:spacing w:after="120" w:line="360" w:lineRule="auto"/>
      </w:pPr>
      <w:r>
        <w:t xml:space="preserve">  </w:t>
      </w:r>
    </w:p>
    <w:p w:rsidR="00343B19" w:rsidRDefault="00343B19"/>
    <w:sectPr w:rsidR="00343B19" w:rsidSect="00343B19">
      <w:footerReference w:type="default" r:id="rId15"/>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D2C" w:rsidRDefault="00ED5D2C" w:rsidP="00E868CD">
      <w:pPr>
        <w:spacing w:after="0" w:line="240" w:lineRule="auto"/>
      </w:pPr>
      <w:r>
        <w:separator/>
      </w:r>
    </w:p>
  </w:endnote>
  <w:endnote w:type="continuationSeparator" w:id="1">
    <w:p w:rsidR="00ED5D2C" w:rsidRDefault="00ED5D2C" w:rsidP="00E86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8739"/>
      <w:docPartObj>
        <w:docPartGallery w:val="Page Numbers (Bottom of Page)"/>
        <w:docPartUnique/>
      </w:docPartObj>
    </w:sdtPr>
    <w:sdtContent>
      <w:p w:rsidR="00597499" w:rsidRDefault="00597499">
        <w:pPr>
          <w:pStyle w:val="Fuzeile"/>
          <w:jc w:val="center"/>
        </w:pPr>
        <w:fldSimple w:instr=" PAGE   \* MERGEFORMAT ">
          <w:r w:rsidR="002C06E5">
            <w:rPr>
              <w:noProof/>
            </w:rPr>
            <w:t>2</w:t>
          </w:r>
        </w:fldSimple>
      </w:p>
    </w:sdtContent>
  </w:sdt>
  <w:p w:rsidR="00597499" w:rsidRDefault="0059749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D2C" w:rsidRDefault="00ED5D2C" w:rsidP="00E868CD">
      <w:pPr>
        <w:spacing w:after="0" w:line="240" w:lineRule="auto"/>
      </w:pPr>
      <w:r>
        <w:separator/>
      </w:r>
    </w:p>
  </w:footnote>
  <w:footnote w:type="continuationSeparator" w:id="1">
    <w:p w:rsidR="00ED5D2C" w:rsidRDefault="00ED5D2C" w:rsidP="00E868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962DF"/>
    <w:rsid w:val="00012A21"/>
    <w:rsid w:val="00083A07"/>
    <w:rsid w:val="00150F5D"/>
    <w:rsid w:val="0015350E"/>
    <w:rsid w:val="001573B1"/>
    <w:rsid w:val="00213402"/>
    <w:rsid w:val="00280A98"/>
    <w:rsid w:val="002973C4"/>
    <w:rsid w:val="002C06E5"/>
    <w:rsid w:val="002C7E2D"/>
    <w:rsid w:val="00307D17"/>
    <w:rsid w:val="00343B19"/>
    <w:rsid w:val="003506AF"/>
    <w:rsid w:val="00363EE1"/>
    <w:rsid w:val="00392A43"/>
    <w:rsid w:val="0039397A"/>
    <w:rsid w:val="004417FA"/>
    <w:rsid w:val="0047403E"/>
    <w:rsid w:val="004913A3"/>
    <w:rsid w:val="004962DF"/>
    <w:rsid w:val="00515DE4"/>
    <w:rsid w:val="00515FA4"/>
    <w:rsid w:val="005221C1"/>
    <w:rsid w:val="00523869"/>
    <w:rsid w:val="00597499"/>
    <w:rsid w:val="005F3CED"/>
    <w:rsid w:val="006873C1"/>
    <w:rsid w:val="006C033C"/>
    <w:rsid w:val="00714D25"/>
    <w:rsid w:val="0072654E"/>
    <w:rsid w:val="007631A0"/>
    <w:rsid w:val="007643F0"/>
    <w:rsid w:val="00795CD7"/>
    <w:rsid w:val="007B5BB1"/>
    <w:rsid w:val="00804A5E"/>
    <w:rsid w:val="00841966"/>
    <w:rsid w:val="00865F7E"/>
    <w:rsid w:val="0086671F"/>
    <w:rsid w:val="00936068"/>
    <w:rsid w:val="0094345F"/>
    <w:rsid w:val="00953FE1"/>
    <w:rsid w:val="009564BF"/>
    <w:rsid w:val="009A6A95"/>
    <w:rsid w:val="009B1AF9"/>
    <w:rsid w:val="009B2E9B"/>
    <w:rsid w:val="009D067A"/>
    <w:rsid w:val="009D3310"/>
    <w:rsid w:val="009E3529"/>
    <w:rsid w:val="00A1482D"/>
    <w:rsid w:val="00A45173"/>
    <w:rsid w:val="00A57923"/>
    <w:rsid w:val="00A66AB8"/>
    <w:rsid w:val="00A67857"/>
    <w:rsid w:val="00A96F6C"/>
    <w:rsid w:val="00AA5EF9"/>
    <w:rsid w:val="00B6723E"/>
    <w:rsid w:val="00B8301A"/>
    <w:rsid w:val="00CB57A3"/>
    <w:rsid w:val="00D34DDD"/>
    <w:rsid w:val="00D40E55"/>
    <w:rsid w:val="00D416D2"/>
    <w:rsid w:val="00D523A4"/>
    <w:rsid w:val="00DD25ED"/>
    <w:rsid w:val="00DD70E3"/>
    <w:rsid w:val="00E15324"/>
    <w:rsid w:val="00E566FA"/>
    <w:rsid w:val="00E868CD"/>
    <w:rsid w:val="00E961B2"/>
    <w:rsid w:val="00ED5D2C"/>
    <w:rsid w:val="00F218EA"/>
    <w:rsid w:val="00F30280"/>
    <w:rsid w:val="00F418B8"/>
    <w:rsid w:val="00F65A48"/>
    <w:rsid w:val="00F7706A"/>
    <w:rsid w:val="00F84EAD"/>
    <w:rsid w:val="00FB0D2E"/>
    <w:rsid w:val="00FB18C1"/>
    <w:rsid w:val="00FC259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62DF"/>
  </w:style>
  <w:style w:type="paragraph" w:styleId="berschrift1">
    <w:name w:val="heading 1"/>
    <w:basedOn w:val="Standard"/>
    <w:next w:val="Standard"/>
    <w:link w:val="berschrift1Zchn"/>
    <w:uiPriority w:val="9"/>
    <w:qFormat/>
    <w:rsid w:val="00E566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A5E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E868CD"/>
    <w:pPr>
      <w:spacing w:after="0" w:line="240" w:lineRule="auto"/>
    </w:pPr>
    <w:rPr>
      <w:sz w:val="20"/>
      <w:szCs w:val="20"/>
    </w:rPr>
  </w:style>
  <w:style w:type="character" w:customStyle="1" w:styleId="FunotentextZchn">
    <w:name w:val="Fußnotentext Zchn"/>
    <w:basedOn w:val="Absatz-Standardschriftart"/>
    <w:link w:val="Funotentext"/>
    <w:uiPriority w:val="99"/>
    <w:rsid w:val="00E868CD"/>
    <w:rPr>
      <w:sz w:val="20"/>
      <w:szCs w:val="20"/>
    </w:rPr>
  </w:style>
  <w:style w:type="character" w:styleId="Funotenzeichen">
    <w:name w:val="footnote reference"/>
    <w:basedOn w:val="Absatz-Standardschriftart"/>
    <w:uiPriority w:val="99"/>
    <w:semiHidden/>
    <w:unhideWhenUsed/>
    <w:rsid w:val="00E868CD"/>
    <w:rPr>
      <w:vertAlign w:val="superscript"/>
    </w:rPr>
  </w:style>
  <w:style w:type="character" w:styleId="Hyperlink">
    <w:name w:val="Hyperlink"/>
    <w:basedOn w:val="Absatz-Standardschriftart"/>
    <w:uiPriority w:val="99"/>
    <w:semiHidden/>
    <w:unhideWhenUsed/>
    <w:rsid w:val="00AA5EF9"/>
    <w:rPr>
      <w:color w:val="0000FF"/>
      <w:u w:val="single"/>
    </w:rPr>
  </w:style>
  <w:style w:type="character" w:customStyle="1" w:styleId="berschrift2Zchn">
    <w:name w:val="Überschrift 2 Zchn"/>
    <w:basedOn w:val="Absatz-Standardschriftart"/>
    <w:link w:val="berschrift2"/>
    <w:uiPriority w:val="9"/>
    <w:rsid w:val="00AA5EF9"/>
    <w:rPr>
      <w:rFonts w:asciiTheme="majorHAnsi" w:eastAsiaTheme="majorEastAsia" w:hAnsiTheme="majorHAnsi" w:cstheme="majorBidi"/>
      <w:b/>
      <w:bCs/>
      <w:color w:val="4F81BD" w:themeColor="accent1"/>
      <w:sz w:val="26"/>
      <w:szCs w:val="26"/>
    </w:rPr>
  </w:style>
  <w:style w:type="paragraph" w:customStyle="1" w:styleId="LiteraturL">
    <w:name w:val="Literatur (L)"/>
    <w:basedOn w:val="Standard"/>
    <w:autoRedefine/>
    <w:rsid w:val="009A6A95"/>
    <w:pPr>
      <w:tabs>
        <w:tab w:val="num" w:pos="0"/>
        <w:tab w:val="left" w:pos="8520"/>
      </w:tabs>
      <w:spacing w:after="120" w:line="240" w:lineRule="auto"/>
      <w:ind w:left="284" w:hanging="284"/>
      <w:jc w:val="both"/>
    </w:pPr>
    <w:rPr>
      <w:rFonts w:ascii="Times New Roman" w:eastAsia="Times New Roman" w:hAnsi="Times New Roman" w:cs="Times New Roman"/>
      <w:sz w:val="24"/>
      <w:szCs w:val="24"/>
      <w:shd w:val="clear" w:color="auto" w:fill="FFFFFF"/>
      <w:lang w:val="en-US" w:eastAsia="de-DE"/>
    </w:rPr>
  </w:style>
  <w:style w:type="paragraph" w:styleId="Kopfzeile">
    <w:name w:val="header"/>
    <w:basedOn w:val="Standard"/>
    <w:link w:val="KopfzeileZchn"/>
    <w:uiPriority w:val="99"/>
    <w:semiHidden/>
    <w:unhideWhenUsed/>
    <w:rsid w:val="00A96F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96F6C"/>
  </w:style>
  <w:style w:type="paragraph" w:styleId="Fuzeile">
    <w:name w:val="footer"/>
    <w:basedOn w:val="Standard"/>
    <w:link w:val="FuzeileZchn"/>
    <w:uiPriority w:val="99"/>
    <w:unhideWhenUsed/>
    <w:rsid w:val="00A96F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6F6C"/>
  </w:style>
  <w:style w:type="character" w:customStyle="1" w:styleId="apple-converted-space">
    <w:name w:val="apple-converted-space"/>
    <w:basedOn w:val="Absatz-Standardschriftart"/>
    <w:rsid w:val="0015350E"/>
  </w:style>
  <w:style w:type="character" w:customStyle="1" w:styleId="berschrift1Zchn">
    <w:name w:val="Überschrift 1 Zchn"/>
    <w:basedOn w:val="Absatz-Standardschriftart"/>
    <w:link w:val="berschrift1"/>
    <w:uiPriority w:val="9"/>
    <w:rsid w:val="00E566F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77636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tD7XCfrGTeM" TargetMode="External"/><Relationship Id="rId13" Type="http://schemas.openxmlformats.org/officeDocument/2006/relationships/hyperlink" Target="http://www.ruckriegel.org" TargetMode="External"/><Relationship Id="rId3" Type="http://schemas.openxmlformats.org/officeDocument/2006/relationships/settings" Target="settings.xml"/><Relationship Id="rId7" Type="http://schemas.openxmlformats.org/officeDocument/2006/relationships/hyperlink" Target="http://www.youtube.com/watch?v=yhsqCkwZjdE" TargetMode="External"/><Relationship Id="rId12" Type="http://schemas.openxmlformats.org/officeDocument/2006/relationships/hyperlink" Target="http://www.wirtschaftsdienst.eu/archiv/jahr/2013/1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enschlichere-wirtschaft.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blog.postwachstum.de/warum-sich-die-vwl-an-deutschen-hochschule-andern-muss-20121108/" TargetMode="External"/><Relationship Id="rId4" Type="http://schemas.openxmlformats.org/officeDocument/2006/relationships/webSettings" Target="webSettings.xml"/><Relationship Id="rId9" Type="http://schemas.openxmlformats.org/officeDocument/2006/relationships/hyperlink" Target="https://www.hochschulverband.de/cms1/fachtagungen.html" TargetMode="External"/><Relationship Id="rId14" Type="http://schemas.openxmlformats.org/officeDocument/2006/relationships/hyperlink" Target="http://www.wirtschaftsdienst.eu/archiv/jahr/2013/13/"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A04D5-6DD4-410C-91BF-115F6267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2463</Words>
  <Characters>15523</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Karlheinz</dc:creator>
  <cp:lastModifiedBy>Karlheinz</cp:lastModifiedBy>
  <cp:revision>28</cp:revision>
  <dcterms:created xsi:type="dcterms:W3CDTF">2013-08-31T07:00:00Z</dcterms:created>
  <dcterms:modified xsi:type="dcterms:W3CDTF">2013-09-02T10:24:00Z</dcterms:modified>
</cp:coreProperties>
</file>